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13C" w:rsidRPr="00764F10" w:rsidRDefault="00312E5B" w:rsidP="00312E5B">
      <w:pPr>
        <w:jc w:val="both"/>
        <w:rPr>
          <w:b/>
          <w:sz w:val="28"/>
          <w:szCs w:val="28"/>
        </w:rPr>
      </w:pP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b/>
          <w:sz w:val="28"/>
          <w:szCs w:val="28"/>
        </w:rPr>
        <w:t>УТВЕРЖДАЮ</w:t>
      </w:r>
    </w:p>
    <w:p w:rsidR="00312E5B" w:rsidRPr="00764F10" w:rsidRDefault="00312E5B" w:rsidP="00312E5B">
      <w:pPr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sz w:val="28"/>
          <w:szCs w:val="28"/>
        </w:rPr>
        <w:tab/>
      </w:r>
      <w:r w:rsidRPr="00764F1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12E5B" w:rsidRPr="00764F10" w:rsidRDefault="00312E5B" w:rsidP="005411D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ГБУСОШДО г. Москвы «Класс-Центр»</w:t>
      </w:r>
    </w:p>
    <w:p w:rsidR="00312E5B" w:rsidRPr="00764F10" w:rsidRDefault="00312E5B" w:rsidP="00312E5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764F10">
        <w:rPr>
          <w:rFonts w:ascii="Times New Roman" w:hAnsi="Times New Roman" w:cs="Times New Roman"/>
          <w:sz w:val="28"/>
          <w:szCs w:val="28"/>
        </w:rPr>
        <w:t>С.З.Казарновский</w:t>
      </w:r>
      <w:proofErr w:type="spellEnd"/>
    </w:p>
    <w:p w:rsidR="00312E5B" w:rsidRPr="00764F10" w:rsidRDefault="00DF5D6A" w:rsidP="00312E5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9CF">
        <w:rPr>
          <w:rFonts w:ascii="Times New Roman" w:hAnsi="Times New Roman" w:cs="Times New Roman"/>
          <w:sz w:val="28"/>
          <w:szCs w:val="28"/>
        </w:rPr>
        <w:t>0</w:t>
      </w:r>
      <w:r w:rsidR="00312E5B" w:rsidRPr="00764F10">
        <w:rPr>
          <w:rFonts w:ascii="Times New Roman" w:hAnsi="Times New Roman" w:cs="Times New Roman"/>
          <w:sz w:val="28"/>
          <w:szCs w:val="28"/>
        </w:rPr>
        <w:t>.0</w:t>
      </w:r>
      <w:r w:rsidR="006249CF">
        <w:rPr>
          <w:rFonts w:ascii="Times New Roman" w:hAnsi="Times New Roman" w:cs="Times New Roman"/>
          <w:sz w:val="28"/>
          <w:szCs w:val="28"/>
        </w:rPr>
        <w:t>4</w:t>
      </w:r>
      <w:r w:rsidR="00312E5B" w:rsidRPr="00764F10">
        <w:rPr>
          <w:rFonts w:ascii="Times New Roman" w:hAnsi="Times New Roman" w:cs="Times New Roman"/>
          <w:sz w:val="28"/>
          <w:szCs w:val="28"/>
        </w:rPr>
        <w:t>.20</w:t>
      </w:r>
      <w:r w:rsidR="006249CF">
        <w:rPr>
          <w:rFonts w:ascii="Times New Roman" w:hAnsi="Times New Roman" w:cs="Times New Roman"/>
          <w:sz w:val="28"/>
          <w:szCs w:val="28"/>
        </w:rPr>
        <w:t>20</w:t>
      </w:r>
    </w:p>
    <w:p w:rsidR="00312E5B" w:rsidRPr="00764F10" w:rsidRDefault="00312E5B" w:rsidP="00312E5B">
      <w:pPr>
        <w:rPr>
          <w:sz w:val="28"/>
          <w:szCs w:val="28"/>
        </w:rPr>
      </w:pPr>
    </w:p>
    <w:p w:rsidR="00312E5B" w:rsidRPr="00764F10" w:rsidRDefault="00312E5B" w:rsidP="0031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ОТЧЕТ</w:t>
      </w:r>
    </w:p>
    <w:p w:rsidR="00312E5B" w:rsidRPr="00764F10" w:rsidRDefault="00312E5B" w:rsidP="0031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О</w:t>
      </w:r>
      <w:r w:rsidR="00C8474C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spellStart"/>
      <w:r w:rsidR="00C8474C">
        <w:rPr>
          <w:rFonts w:ascii="Times New Roman" w:hAnsi="Times New Roman" w:cs="Times New Roman"/>
          <w:sz w:val="28"/>
          <w:szCs w:val="28"/>
        </w:rPr>
        <w:t>самообследовани</w:t>
      </w:r>
      <w:r w:rsidR="00DF5D6A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312E5B" w:rsidRPr="00764F10" w:rsidRDefault="00312E5B" w:rsidP="0031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средней общеобразовательной школы с дополнительным образованием города Москвы «Класс-Центр»</w:t>
      </w:r>
    </w:p>
    <w:p w:rsidR="00312E5B" w:rsidRPr="00764F10" w:rsidRDefault="00312E5B" w:rsidP="0031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за 201</w:t>
      </w:r>
      <w:r w:rsidR="006249CF">
        <w:rPr>
          <w:rFonts w:ascii="Times New Roman" w:hAnsi="Times New Roman" w:cs="Times New Roman"/>
          <w:sz w:val="28"/>
          <w:szCs w:val="28"/>
        </w:rPr>
        <w:t>9</w:t>
      </w:r>
      <w:r w:rsidRPr="00764F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017C" w:rsidRPr="00764F10" w:rsidRDefault="004F017C" w:rsidP="00AE6B6F">
      <w:pPr>
        <w:pStyle w:val="a6"/>
        <w:numPr>
          <w:ilvl w:val="0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br w:type="page"/>
      </w:r>
      <w:proofErr w:type="gramStart"/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Показатели </w:t>
      </w:r>
      <w:r w:rsidRPr="00764F1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деятельности</w:t>
      </w:r>
      <w:proofErr w:type="gramEnd"/>
      <w:r w:rsidRPr="00764F1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0"/>
        <w:gridCol w:w="1838"/>
        <w:gridCol w:w="1617"/>
      </w:tblGrid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Показатели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</w:t>
            </w:r>
          </w:p>
        </w:tc>
      </w:tr>
      <w:tr w:rsidR="004F017C" w:rsidRPr="00764F10" w:rsidTr="0059362C">
        <w:trPr>
          <w:trHeight w:val="427"/>
        </w:trPr>
        <w:tc>
          <w:tcPr>
            <w:tcW w:w="9345" w:type="dxa"/>
            <w:gridSpan w:val="3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Образовательная деятельность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290712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418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290712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172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290712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222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290712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24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исленность обучающихся по </w:t>
            </w:r>
            <w:r w:rsidR="0029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дополнительной общеразвивающей образовательной программе</w:t>
            </w:r>
          </w:p>
        </w:tc>
        <w:tc>
          <w:tcPr>
            <w:tcW w:w="1838" w:type="dxa"/>
          </w:tcPr>
          <w:p w:rsidR="004F017C" w:rsidRPr="00764F10" w:rsidRDefault="00290712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290712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418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учащихся, успевающих на «4» и «5» по результатам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DA584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26 </w:t>
            </w: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чел.</w:t>
            </w:r>
          </w:p>
          <w:p w:rsidR="004F017C" w:rsidRPr="00764F10" w:rsidRDefault="00DA5840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58 </w:t>
            </w:r>
            <w:r w:rsidR="004F017C"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4F017C" w:rsidRPr="00764F10" w:rsidRDefault="00DA5840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Нет данных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4F017C" w:rsidRPr="00764F10" w:rsidRDefault="00DA5840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Нет данных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="00DA584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математике (профиль / база)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4F017C" w:rsidRPr="00764F10" w:rsidRDefault="00DA5840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61</w:t>
            </w:r>
            <w:r w:rsidR="004F017C"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/ 4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русскому языку, от общей численности выпускников 9-го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на ГИА по математике, от общей численности выпускников 9-го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11-го класса, которые получили результаты ниже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установленного минимального количества баллов ЕГЭ по русскому языку, от общей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11-го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выпускников 11-го класса, которые получили результаты ниже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9-го класса, которые не получили аттестаты, от общей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выпускников 9-го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11-го класса, которые не получили аттестаты, от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общей численности выпускников 11-го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9-го класса, которые получили аттестаты с отличием,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выпускников 9-го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11-го класса, которые получили аттестаты с отличием,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выпускников 11-го класса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EB6336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4F017C"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человека</w:t>
            </w:r>
          </w:p>
          <w:p w:rsidR="004F017C" w:rsidRPr="00764F10" w:rsidRDefault="004F017C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4F017C" w:rsidRPr="00764F10" w:rsidRDefault="00EB6336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9 </w:t>
            </w:r>
            <w:r w:rsidR="004F017C"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конкурсах, фестивалях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313D6E" w:rsidRPr="00764F10" w:rsidRDefault="00313D6E" w:rsidP="0059362C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236 человек 56%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обучающихся, в том числе: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313D6E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 человек </w:t>
            </w:r>
          </w:p>
          <w:p w:rsidR="00313D6E" w:rsidRPr="00313D6E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13D6E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313D6E" w:rsidRPr="00764F10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13D6E" w:rsidRPr="00764F10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 12%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13D6E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человек</w:t>
            </w:r>
          </w:p>
          <w:p w:rsidR="00313D6E" w:rsidRPr="00764F10" w:rsidRDefault="00313D6E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7" w:type="dxa"/>
          </w:tcPr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  <w:vAlign w:val="center"/>
          </w:tcPr>
          <w:p w:rsidR="004F017C" w:rsidRPr="00764F10" w:rsidRDefault="004F017C" w:rsidP="0059362C">
            <w:pPr>
              <w:spacing w:before="225" w:after="225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На муниципальном уровне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  <w:vAlign w:val="center"/>
          </w:tcPr>
          <w:p w:rsidR="004F017C" w:rsidRPr="00764F10" w:rsidRDefault="004F017C" w:rsidP="0059362C">
            <w:pPr>
              <w:spacing w:before="225" w:after="225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  <w:vAlign w:val="center"/>
          </w:tcPr>
          <w:p w:rsidR="004F017C" w:rsidRPr="00764F10" w:rsidRDefault="004F017C" w:rsidP="0059362C">
            <w:pPr>
              <w:spacing w:before="225" w:after="225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  <w:vAlign w:val="center"/>
          </w:tcPr>
          <w:p w:rsidR="004F017C" w:rsidRPr="00764F10" w:rsidRDefault="004F017C" w:rsidP="0059362C">
            <w:pPr>
              <w:spacing w:before="225" w:after="225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с углубленным изучением отдельных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профильного обучения от общей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017C" w:rsidRPr="00764F10" w:rsidRDefault="00EB6336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с применением дистанционных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0712" w:rsidRPr="00764F10" w:rsidTr="0059362C">
        <w:trPr>
          <w:trHeight w:val="715"/>
        </w:trPr>
        <w:tc>
          <w:tcPr>
            <w:tcW w:w="9345" w:type="dxa"/>
            <w:gridSpan w:val="3"/>
          </w:tcPr>
          <w:p w:rsidR="00290712" w:rsidRPr="00290712" w:rsidRDefault="00290712" w:rsidP="005936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ресурсы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17" w:type="dxa"/>
          </w:tcPr>
          <w:p w:rsidR="004F017C" w:rsidRPr="00764F10" w:rsidRDefault="0059362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61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2761E1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9059F8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6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A612ED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57 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F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первой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037FDF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педагогическим стажем: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25 человек 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4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F439E8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017C" w:rsidRPr="00764F10" w:rsidRDefault="00F439E8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F439E8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F017C" w:rsidRPr="00764F10" w:rsidRDefault="00F439E8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за последние пять лет прошли повышение квалификации или профессиональную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743E97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F017C"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E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от общей численности таких работников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38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31 %</w:t>
            </w:r>
          </w:p>
        </w:tc>
      </w:tr>
      <w:tr w:rsidR="004F017C" w:rsidRPr="00764F10" w:rsidTr="0059362C">
        <w:trPr>
          <w:trHeight w:val="715"/>
        </w:trPr>
        <w:tc>
          <w:tcPr>
            <w:tcW w:w="9345" w:type="dxa"/>
            <w:gridSpan w:val="3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обучающихся, которые могут пользоваться широкополосным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интернетом не менее 2 Мб/с, от общей численности обучающихся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D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помещений для осуществления образовате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льной деятельности, в том числе: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учебный класс общеобразовательной школы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учебный класс для индивидуальных музыкальных занятий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кабинет сольфеджио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кабинет музыкальной литературы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спортивный зал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тренажерный зал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хореографический зал 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большой театрально-концертный</w:t>
            </w: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зал (260 мест)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малый театрально-концертный</w:t>
            </w: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зал (150 мест)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камерный концертный зал (60 мест)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- репетиционный класс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4F10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- оркестровый класс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17C" w:rsidRPr="00764F10" w:rsidTr="0059362C">
        <w:trPr>
          <w:trHeight w:val="715"/>
        </w:trPr>
        <w:tc>
          <w:tcPr>
            <w:tcW w:w="5890" w:type="dxa"/>
          </w:tcPr>
          <w:p w:rsidR="004F017C" w:rsidRPr="00764F10" w:rsidRDefault="004F017C" w:rsidP="00593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838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17" w:type="dxa"/>
          </w:tcPr>
          <w:p w:rsidR="004F017C" w:rsidRPr="00764F10" w:rsidRDefault="004F017C" w:rsidP="00593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4F017C" w:rsidRDefault="004F017C">
      <w:pPr>
        <w:rPr>
          <w:sz w:val="28"/>
          <w:szCs w:val="28"/>
        </w:rPr>
      </w:pPr>
    </w:p>
    <w:p w:rsidR="00617F7A" w:rsidRPr="00764F10" w:rsidRDefault="00617F7A">
      <w:pPr>
        <w:rPr>
          <w:sz w:val="28"/>
          <w:szCs w:val="28"/>
        </w:rPr>
      </w:pPr>
    </w:p>
    <w:p w:rsidR="00AE6B6F" w:rsidRPr="00AE6B6F" w:rsidRDefault="00616CCE" w:rsidP="00AE6B6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E6B6F">
        <w:rPr>
          <w:rFonts w:ascii="Times New Roman" w:hAnsi="Times New Roman" w:cs="Times New Roman"/>
          <w:b/>
          <w:sz w:val="28"/>
          <w:szCs w:val="28"/>
        </w:rPr>
        <w:t>Аналит</w:t>
      </w:r>
      <w:r w:rsidR="00DF5D6A" w:rsidRPr="00AE6B6F">
        <w:rPr>
          <w:rFonts w:ascii="Times New Roman" w:hAnsi="Times New Roman" w:cs="Times New Roman"/>
          <w:b/>
          <w:sz w:val="28"/>
          <w:szCs w:val="28"/>
        </w:rPr>
        <w:t>и</w:t>
      </w:r>
      <w:r w:rsidRPr="00AE6B6F">
        <w:rPr>
          <w:rFonts w:ascii="Times New Roman" w:hAnsi="Times New Roman" w:cs="Times New Roman"/>
          <w:b/>
          <w:sz w:val="28"/>
          <w:szCs w:val="28"/>
        </w:rPr>
        <w:t>ческая часть</w:t>
      </w:r>
    </w:p>
    <w:p w:rsidR="00617F7A" w:rsidRPr="00AE6B6F" w:rsidRDefault="003271D1" w:rsidP="00AE6B6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E6B6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W w:w="10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6644"/>
      </w:tblGrid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средняя общеобразовательная школа с дополнительным образованием города Москвы «Класс-Центр»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Казарновский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Сергей Зиновьевич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125130, г. Москва, ул. Большая Академическая, 11А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760329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+7 (499) 767-08-76</w:t>
            </w:r>
            <w:r w:rsidRPr="00764F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64F10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+7 (499) 767-09-55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760329" w:rsidRPr="00764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E0731B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class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culture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mos</w:t>
              </w:r>
              <w:proofErr w:type="spellEnd"/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60329" w:rsidRPr="00764F10" w:rsidRDefault="00E0731B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class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center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60329" w:rsidRPr="00764F1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60329" w:rsidRPr="00E26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760329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города Москвы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760329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C53EE3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№ 037192 от 01.03.2016, серия 77Л01 № 0008006, бессрочно</w:t>
            </w:r>
          </w:p>
        </w:tc>
      </w:tr>
      <w:tr w:rsidR="003271D1" w:rsidRPr="00764F10" w:rsidTr="003271D1">
        <w:trPr>
          <w:jc w:val="center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3271D1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br/>
              <w:t>аккредитации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71D1" w:rsidRPr="00764F10" w:rsidRDefault="00C53EE3" w:rsidP="00C5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№ 004328 о</w:t>
            </w:r>
            <w:r w:rsidR="003271D1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т </w:t>
            </w:r>
            <w:r w:rsidR="00DF0560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08.06.2016</w:t>
            </w:r>
            <w:r w:rsidR="003271D1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, серия </w:t>
            </w:r>
            <w:r w:rsidR="00DF0560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77</w:t>
            </w:r>
            <w:r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А0</w:t>
            </w:r>
            <w:r w:rsidR="00DF0560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  <w:r w:rsidR="003271D1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№ 000432</w:t>
            </w:r>
            <w:r w:rsidR="00DF0560" w:rsidRPr="00764F1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8; срок действия: до 27.05.2025</w:t>
            </w:r>
            <w:r w:rsidR="003271D1" w:rsidRPr="00764F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</w:tc>
      </w:tr>
    </w:tbl>
    <w:p w:rsidR="00BB1F60" w:rsidRPr="00764F10" w:rsidRDefault="00BB1F60" w:rsidP="00BB1F60">
      <w:pPr>
        <w:rPr>
          <w:sz w:val="28"/>
          <w:szCs w:val="28"/>
        </w:rPr>
      </w:pPr>
    </w:p>
    <w:p w:rsidR="00616CCE" w:rsidRPr="00764F10" w:rsidRDefault="001F42BA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Система управления организацией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373"/>
      </w:tblGrid>
      <w:tr w:rsidR="001F42BA" w:rsidRPr="00764F10" w:rsidTr="00B04698">
        <w:tc>
          <w:tcPr>
            <w:tcW w:w="2612" w:type="dxa"/>
          </w:tcPr>
          <w:p w:rsidR="001F42BA" w:rsidRPr="00764F10" w:rsidRDefault="001F42BA" w:rsidP="001F42BA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 управления</w:t>
            </w:r>
          </w:p>
        </w:tc>
        <w:tc>
          <w:tcPr>
            <w:tcW w:w="6373" w:type="dxa"/>
          </w:tcPr>
          <w:p w:rsidR="001F42BA" w:rsidRPr="00764F10" w:rsidRDefault="001F42BA" w:rsidP="001F42B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Функции</w:t>
            </w:r>
          </w:p>
        </w:tc>
      </w:tr>
      <w:tr w:rsidR="001F42BA" w:rsidRPr="00764F10" w:rsidTr="00B04698">
        <w:tc>
          <w:tcPr>
            <w:tcW w:w="2612" w:type="dxa"/>
          </w:tcPr>
          <w:p w:rsidR="001F42BA" w:rsidRPr="00764F10" w:rsidRDefault="001F42BA" w:rsidP="001F42BA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Директор школы</w:t>
            </w:r>
          </w:p>
        </w:tc>
        <w:tc>
          <w:tcPr>
            <w:tcW w:w="6373" w:type="dxa"/>
          </w:tcPr>
          <w:p w:rsidR="001F42BA" w:rsidRPr="00764F10" w:rsidRDefault="001F42BA" w:rsidP="001F42BA">
            <w:pPr>
              <w:pStyle w:val="a6"/>
              <w:spacing w:before="0" w:beforeAutospacing="0" w:after="0" w:afterAutospacing="0" w:line="276" w:lineRule="auto"/>
              <w:rPr>
                <w:rStyle w:val="fill"/>
                <w:b w:val="0"/>
                <w:i w:val="0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организации;</w:t>
            </w:r>
          </w:p>
          <w:p w:rsidR="001F42BA" w:rsidRPr="00764F10" w:rsidRDefault="001F42BA" w:rsidP="001F42BA">
            <w:pPr>
              <w:pStyle w:val="a6"/>
              <w:spacing w:before="0" w:beforeAutospacing="0" w:after="0" w:afterAutospacing="0" w:line="276" w:lineRule="auto"/>
              <w:rPr>
                <w:rStyle w:val="fill"/>
                <w:b w:val="0"/>
                <w:i w:val="0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утверждает штатное расписание, отчетные документы организации;</w:t>
            </w:r>
          </w:p>
          <w:p w:rsidR="001F42BA" w:rsidRPr="00764F10" w:rsidRDefault="001F42BA" w:rsidP="001F42BA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осуществляет общее руководство школой.</w:t>
            </w:r>
          </w:p>
        </w:tc>
      </w:tr>
      <w:tr w:rsidR="001F42BA" w:rsidRPr="00764F10" w:rsidTr="00B04698">
        <w:tc>
          <w:tcPr>
            <w:tcW w:w="2612" w:type="dxa"/>
          </w:tcPr>
          <w:p w:rsidR="001F42BA" w:rsidRPr="00764F10" w:rsidRDefault="001F42BA" w:rsidP="001F42BA">
            <w:pPr>
              <w:pStyle w:val="a6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Общее собрание работников</w:t>
            </w:r>
          </w:p>
        </w:tc>
        <w:tc>
          <w:tcPr>
            <w:tcW w:w="6373" w:type="dxa"/>
          </w:tcPr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− принимать локальные акты, которые регламентируют деятельность образовательной </w:t>
            </w:r>
            <w:r w:rsidRPr="00764F10">
              <w:rPr>
                <w:rStyle w:val="fill"/>
                <w:bCs w:val="0"/>
                <w:iCs w:val="0"/>
                <w:color w:val="auto"/>
                <w:sz w:val="28"/>
                <w:szCs w:val="28"/>
              </w:rPr>
              <w:br/>
            </w: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организации и связаны с правами и обязанностями работников;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764F10">
              <w:rPr>
                <w:rStyle w:val="fill"/>
                <w:bCs w:val="0"/>
                <w:iCs w:val="0"/>
                <w:color w:val="auto"/>
                <w:sz w:val="28"/>
                <w:szCs w:val="28"/>
              </w:rPr>
              <w:br/>
            </w: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организации;</w:t>
            </w:r>
          </w:p>
          <w:p w:rsidR="001F42BA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b w:val="0"/>
                <w:i w:val="0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764F10">
              <w:rPr>
                <w:rStyle w:val="fill"/>
                <w:bCs w:val="0"/>
                <w:iCs w:val="0"/>
                <w:color w:val="auto"/>
                <w:sz w:val="28"/>
                <w:szCs w:val="28"/>
              </w:rPr>
              <w:br/>
            </w: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работы и развитию материальной базы</w:t>
            </w:r>
          </w:p>
        </w:tc>
      </w:tr>
      <w:tr w:rsidR="00B04698" w:rsidRPr="00764F10" w:rsidTr="00B04698">
        <w:tc>
          <w:tcPr>
            <w:tcW w:w="2612" w:type="dxa"/>
          </w:tcPr>
          <w:p w:rsidR="00B04698" w:rsidRPr="00764F10" w:rsidRDefault="00B04698" w:rsidP="001F42BA">
            <w:pPr>
              <w:pStyle w:val="a6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Педагогический совет</w:t>
            </w:r>
          </w:p>
        </w:tc>
        <w:tc>
          <w:tcPr>
            <w:tcW w:w="6373" w:type="dxa"/>
          </w:tcPr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развития образовательных услуг;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регламентации образовательных отношений;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разработки образовательных программ;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B04698" w:rsidRPr="00764F10" w:rsidRDefault="00B04698" w:rsidP="00B04698">
            <w:pPr>
              <w:pStyle w:val="a6"/>
              <w:spacing w:before="0" w:beforeAutospacing="0" w:after="0" w:afterAutospacing="0" w:line="276" w:lineRule="auto"/>
              <w:rPr>
                <w:rStyle w:val="fill"/>
                <w:b w:val="0"/>
                <w:i w:val="0"/>
                <w:color w:val="auto"/>
                <w:sz w:val="28"/>
                <w:szCs w:val="28"/>
              </w:rPr>
            </w:pPr>
            <w:r w:rsidRPr="00764F1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</w:tbl>
    <w:p w:rsidR="001F42BA" w:rsidRPr="00764F10" w:rsidRDefault="00B04698" w:rsidP="00F7078C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Для осуществления учебно-методической работы в ГБУСОШДО г. Москвы «Класс-Центр» созданы следующие методические объединения:</w:t>
      </w:r>
    </w:p>
    <w:p w:rsidR="00B04698" w:rsidRPr="00764F10" w:rsidRDefault="00B04698" w:rsidP="00F7078C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учителей начальных классов</w:t>
      </w:r>
    </w:p>
    <w:p w:rsidR="00B04698" w:rsidRPr="00764F10" w:rsidRDefault="00B04698" w:rsidP="00F7078C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- учителей гуманитарных дисциплин</w:t>
      </w:r>
    </w:p>
    <w:p w:rsidR="00B04698" w:rsidRPr="00764F10" w:rsidRDefault="00B04698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учителей математики и информатики</w:t>
      </w:r>
    </w:p>
    <w:p w:rsidR="00B04698" w:rsidRPr="00764F10" w:rsidRDefault="00B04698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учителей естественно-научных дисцип</w:t>
      </w:r>
      <w:r w:rsidR="00F7078C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лин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учителей иностранных языков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теоретических музыкальных дисциплин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фортепиано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струнных</w:t>
      </w:r>
      <w:r w:rsidR="00450E9D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народных 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инструментов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духовых</w:t>
      </w:r>
      <w:r w:rsidR="00450E9D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ударных 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инструментов</w:t>
      </w:r>
    </w:p>
    <w:p w:rsidR="00450E9D" w:rsidRPr="00764F10" w:rsidRDefault="00450E9D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вокала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танца и физической культуры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актерского мастерства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преподавателей предметов образовательной области «Искусство»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реализации авторской интегративной программы «Энциклопедия» в школе функционирует методический совет программы «Энциклопедия», задачей которого является планирование и анализ мероприятий, проводимых в рамках программы, методическая помощь преподавателям школы в организации </w:t>
      </w:r>
      <w:proofErr w:type="spellStart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метапредметных</w:t>
      </w:r>
      <w:proofErr w:type="spellEnd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уроков.</w:t>
      </w:r>
    </w:p>
    <w:p w:rsidR="00F7078C" w:rsidRPr="00764F10" w:rsidRDefault="00F7078C" w:rsidP="00B04698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90712" w:rsidRDefault="00290712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Контингент обучающихся</w:t>
      </w:r>
    </w:p>
    <w:p w:rsidR="00290712" w:rsidRPr="00290712" w:rsidRDefault="003850C7" w:rsidP="003850C7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По сравнению с 2018 годом контингент обучающихся «ГБУСОШДО </w:t>
      </w:r>
      <w:proofErr w:type="spellStart"/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несколько увеличился и составил на 31.12.2019 года 418 человек (на 14 человек больше). Стабильным остается количество поступающих в школу первоклассников. В 2019 году </w:t>
      </w:r>
      <w:r w:rsidR="00BD3D83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 «Класс-Центре» отсутствовала параллель 9-х классов в связи с переходом в 2014 году на 4-х летний период обучения в начальной школе.</w:t>
      </w:r>
    </w:p>
    <w:p w:rsidR="001F42BA" w:rsidRPr="00764F10" w:rsidRDefault="00685B22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Содержание подготовки обучающихся</w:t>
      </w:r>
    </w:p>
    <w:p w:rsidR="00190075" w:rsidRPr="00764F10" w:rsidRDefault="00190075" w:rsidP="0019007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Образовательная деятельность в ГБУСОШДО г. Москвы «Класс-Центр» организуется в соответствии с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Федеральным законом от 29.12.2012 № 273-ФЗ «Об образовании в  Российской Федерации», ФГОС начального общего, основного общего и среднего общего образования, СанПиН 2.4.2.2821-10 </w:t>
      </w: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«Санитарно-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190075" w:rsidRPr="00764F10" w:rsidRDefault="00190075" w:rsidP="001900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Смысл образовательной технологии ГБУСОШДО г. Москвы «Класс-центр» заключается в совмещении интеллектуального и эмоционального развития ребенка. Стратегией развития «Класс-Центра» является совершенствование и </w:t>
      </w:r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единой образовательной среды для обеспечения оптимального уровня развития каждого ученика, его задатков, способностей, творческого потенциала, среды, способствующей интеллектуальному, нравственному, физическому, эстетическому развитию личности ребенка,</w:t>
      </w:r>
      <w:r w:rsidR="003C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ключевых компетентностей, сохранению и укреплению здоровья школьников. </w:t>
      </w:r>
      <w:r w:rsidRPr="00764F10">
        <w:rPr>
          <w:rFonts w:ascii="Times New Roman" w:hAnsi="Times New Roman" w:cs="Times New Roman"/>
          <w:sz w:val="28"/>
          <w:szCs w:val="28"/>
        </w:rPr>
        <w:t>ГБУСОШДО г. Москвы «Класс-Центр» состоит из трех отделений:</w:t>
      </w:r>
    </w:p>
    <w:p w:rsidR="00190075" w:rsidRPr="00764F10" w:rsidRDefault="00190075" w:rsidP="0019007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общеобразовательное отделение, работающее</w:t>
      </w:r>
      <w:r w:rsidR="00947C13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начального общего, </w:t>
      </w:r>
      <w:r w:rsidR="00947C13" w:rsidRPr="00764F1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947C13">
        <w:rPr>
          <w:rFonts w:ascii="Times New Roman" w:hAnsi="Times New Roman" w:cs="Times New Roman"/>
          <w:sz w:val="28"/>
          <w:szCs w:val="28"/>
        </w:rPr>
        <w:t>, разработанным</w:t>
      </w:r>
      <w:r w:rsidR="00947C13" w:rsidRPr="00764F10">
        <w:rPr>
          <w:rFonts w:ascii="Times New Roman" w:hAnsi="Times New Roman" w:cs="Times New Roman"/>
          <w:sz w:val="28"/>
          <w:szCs w:val="28"/>
        </w:rPr>
        <w:t xml:space="preserve"> </w:t>
      </w:r>
      <w:r w:rsidRPr="00764F10">
        <w:rPr>
          <w:rFonts w:ascii="Times New Roman" w:hAnsi="Times New Roman" w:cs="Times New Roman"/>
          <w:sz w:val="28"/>
          <w:szCs w:val="28"/>
        </w:rPr>
        <w:t>в соответствии с ФГОС;</w:t>
      </w:r>
    </w:p>
    <w:p w:rsidR="00190075" w:rsidRPr="00764F10" w:rsidRDefault="00190075" w:rsidP="0019007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музыкальное отделение, работающее по программам, утвержденным Министерством культуры РФ для музыкальных школ и авторским программам, разработанным педагогами «Класс-Центра»;</w:t>
      </w:r>
    </w:p>
    <w:p w:rsidR="00190075" w:rsidRPr="00764F10" w:rsidRDefault="00190075" w:rsidP="0019007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10">
        <w:rPr>
          <w:rFonts w:ascii="Times New Roman" w:hAnsi="Times New Roman" w:cs="Times New Roman"/>
          <w:sz w:val="28"/>
          <w:szCs w:val="28"/>
        </w:rPr>
        <w:t>драматическое отделение, работающ</w:t>
      </w:r>
      <w:r w:rsidR="00947C13">
        <w:rPr>
          <w:rFonts w:ascii="Times New Roman" w:hAnsi="Times New Roman" w:cs="Times New Roman"/>
          <w:sz w:val="28"/>
          <w:szCs w:val="28"/>
        </w:rPr>
        <w:t>ее</w:t>
      </w:r>
      <w:r w:rsidRPr="00764F10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Министерства культуры РФ для театральных вузов и авторским программам, разработанным педагогами «Класс-Центра».</w:t>
      </w:r>
    </w:p>
    <w:p w:rsidR="00190075" w:rsidRPr="00764F10" w:rsidRDefault="00190075" w:rsidP="0019007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Авторская инновационная программа С.З. </w:t>
      </w:r>
      <w:proofErr w:type="spellStart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Казарновского</w:t>
      </w:r>
      <w:proofErr w:type="spellEnd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«Театр, как система гуманитарного образования» объединяет общеобразовательную, музыкальную и драматическую школы в единое образовательное пространство. Обучение и воспитание осуществляется одновременно на основании единого временного режима и единого расписания трех отделений ГБУСОШДО «Класс-центр».</w:t>
      </w:r>
      <w:r w:rsidR="007B1230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Таким образом все обучающиеся «Класс-Центра» охвачены дополнительным образованием.</w:t>
      </w:r>
    </w:p>
    <w:p w:rsidR="00DF269B" w:rsidRPr="00764F10" w:rsidRDefault="00DF269B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Общеобразовательное отделение в ГБУСОШДО г. Москвы «Класс-Центр» работает в соответствии с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Федеральным законом от 29.12.2012 № 273-ФЗ «Об образовании в  Российской Федерации», ФГОС начального общего, основного общего и среднего общего образования, СанПиН 2.4.2.2821-10 </w:t>
      </w: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«Санитарно-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DF269B" w:rsidRPr="00764F10" w:rsidRDefault="00DF269B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</w:t>
      </w:r>
      <w:r w:rsidR="004C64EB"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Обучение ведется в соответствии с </w:t>
      </w:r>
      <w:r w:rsidR="004C64EB"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утвержденными основными образовательными программами соответствующих уровней образования. На ступени среднего общего образования реализуется гуманитарный профиль, предполагающий углубленное изучение русского языка, литературы и истории. Для удовлетворения различных образовательных потребностей старшеклассников предлагается целый ряд элективных курсов в различных образовательных областях. </w:t>
      </w:r>
    </w:p>
    <w:p w:rsidR="00DF269B" w:rsidRPr="00764F10" w:rsidRDefault="004C64EB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Музыкальное отделение ГБУСОШДО «Класс-Центр» осуществляет работу на основе дополнительных образовательных общеразвивающих программ в области музыкального искусства. </w:t>
      </w:r>
      <w:r w:rsidR="00DF269B"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Занятия музыкой являются обязательными для всех обучающихся «Класс-Центра» и предполага</w:t>
      </w:r>
      <w:r w:rsidR="00947C13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ют </w:t>
      </w:r>
      <w:r w:rsidR="00DF269B"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как коллективные занятия по вокалу, теории музыки, так и индивидуальные занятия на музыкальных инструментах.</w:t>
      </w:r>
    </w:p>
    <w:p w:rsidR="009C3257" w:rsidRPr="009C3257" w:rsidRDefault="009C3257" w:rsidP="009C3257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9C3257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Таблица 1</w:t>
      </w:r>
    </w:p>
    <w:p w:rsidR="007B1230" w:rsidRPr="00E85883" w:rsidRDefault="007B1230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E85883">
        <w:rPr>
          <w:rFonts w:eastAsiaTheme="minorHAnsi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Распределение учащихся по классам музыкальных инструментов: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3970"/>
      </w:tblGrid>
      <w:tr w:rsidR="000867DC" w:rsidRPr="00764F10" w:rsidTr="000867DC">
        <w:tc>
          <w:tcPr>
            <w:tcW w:w="4672" w:type="dxa"/>
          </w:tcPr>
          <w:p w:rsidR="000867DC" w:rsidRPr="00764F10" w:rsidRDefault="000867DC" w:rsidP="00DF269B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Музыкальный инструмент</w:t>
            </w:r>
          </w:p>
        </w:tc>
        <w:tc>
          <w:tcPr>
            <w:tcW w:w="3970" w:type="dxa"/>
          </w:tcPr>
          <w:p w:rsidR="000867DC" w:rsidRPr="00764F10" w:rsidRDefault="000867DC" w:rsidP="007B1230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обучающихся на конец отчетного периода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Фортепиано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135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Баян/аккордеон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 w:rsidRPr="00520C54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Флейта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56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Гитара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73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Кларнет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 w:rsidRPr="00520C54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Саксофон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29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Труба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Тромбон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Ударные инструменты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 w:rsidRPr="00520C54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24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 w:hint="eastAsia"/>
                <w:sz w:val="28"/>
                <w:szCs w:val="28"/>
                <w:lang w:eastAsia="ru-RU"/>
              </w:rPr>
              <w:t>С</w:t>
            </w: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крипка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36</w:t>
            </w:r>
          </w:p>
        </w:tc>
      </w:tr>
      <w:tr w:rsidR="000867DC" w:rsidRPr="00764F10" w:rsidTr="000867DC">
        <w:tc>
          <w:tcPr>
            <w:tcW w:w="4672" w:type="dxa"/>
          </w:tcPr>
          <w:p w:rsidR="000867DC" w:rsidRPr="00764F10" w:rsidRDefault="000867DC" w:rsidP="000867DC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764F10">
              <w:rPr>
                <w:rFonts w:ascii="Times" w:eastAsia="Times New Roman" w:hAnsi="Times" w:cs="Times New Roman" w:hint="eastAsia"/>
                <w:sz w:val="28"/>
                <w:szCs w:val="28"/>
                <w:lang w:eastAsia="ru-RU"/>
              </w:rPr>
              <w:t>Бас-гитара</w:t>
            </w:r>
            <w:r w:rsidRPr="00764F10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0867DC" w:rsidRPr="00520C54" w:rsidRDefault="000867DC" w:rsidP="00947C13">
            <w:pPr>
              <w:spacing w:line="276" w:lineRule="auto"/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</w:pPr>
            <w:r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t>9</w:t>
            </w:r>
          </w:p>
        </w:tc>
      </w:tr>
    </w:tbl>
    <w:p w:rsidR="007B1230" w:rsidRDefault="007B1230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947C13" w:rsidRDefault="00947C13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Наиболее востребованными на сегодняшний день являются такие инструменты, как фортепиано (увеличение количества обучающихся на 6 человек по сравнению с 2018 годом), саксофон (увеличение на 7 человек) и скрипка (увеличение на 6 человек). Стабильным остается количество обучающихся по классу гитары,</w:t>
      </w:r>
      <w:r w:rsidR="000867DC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трубы, ударных инструментов.</w:t>
      </w:r>
    </w:p>
    <w:p w:rsidR="005F7DFB" w:rsidRPr="00764F10" w:rsidRDefault="005F7DFB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DF269B" w:rsidRDefault="007B1230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Помимо индивидуального </w:t>
      </w:r>
      <w:proofErr w:type="spellStart"/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музицирования</w:t>
      </w:r>
      <w:proofErr w:type="spellEnd"/>
      <w:r w:rsidRPr="00764F10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ГБУСОШДО г. Москвы работает ряд музыкальных ансамблей</w:t>
      </w:r>
      <w:r w:rsidR="009C3257"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C3257" w:rsidRDefault="009C3257" w:rsidP="009C3257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  <w:t>Таблица 2</w:t>
      </w:r>
    </w:p>
    <w:p w:rsidR="009C3257" w:rsidRPr="009C3257" w:rsidRDefault="009C3257" w:rsidP="009C3257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9C3257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Музыкальные ансамбли ГБУСОШДО </w:t>
      </w:r>
      <w:proofErr w:type="spellStart"/>
      <w:r w:rsidRPr="009C3257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Pr="009C3257"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 «Класс-Центр»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  <w:gridCol w:w="2496"/>
        <w:gridCol w:w="2017"/>
        <w:gridCol w:w="1856"/>
        <w:gridCol w:w="2209"/>
      </w:tblGrid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коллектива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Симфоджазовый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оркестр «Класс-центр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бэнд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Тугушев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коллективного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концертной программы,</w:t>
            </w:r>
          </w:p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музыкального сопровождения спектаклей. 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скрипичный ансамбль 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Таланов А.Ю. 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Младший скрипичный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Головина Н.Э.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Старший вокальный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Лютова А.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Младший вокальный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Лютова А.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Старший вокально-инструментальный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вокально-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инструментальный ансамбль 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вокально-инструментальный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Зейдель И. 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вокально-инструментальный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Старший 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Средний инструментальный ансамбль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Зейдель И.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, подготовка концертных номеров</w:t>
            </w:r>
          </w:p>
        </w:tc>
      </w:tr>
      <w:tr w:rsidR="007B1230" w:rsidRPr="00764F10" w:rsidTr="007B1230">
        <w:tc>
          <w:tcPr>
            <w:tcW w:w="761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Вокально-инструментальный ансамбль гитаристов </w:t>
            </w:r>
          </w:p>
        </w:tc>
        <w:tc>
          <w:tcPr>
            <w:tcW w:w="2017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Персиц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209" w:type="dxa"/>
          </w:tcPr>
          <w:p w:rsidR="007B1230" w:rsidRPr="00764F10" w:rsidRDefault="007B1230" w:rsidP="007B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ансамблевому </w:t>
            </w:r>
            <w:proofErr w:type="spellStart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764F10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</w:t>
            </w:r>
            <w:r w:rsidRPr="007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концертных номеров</w:t>
            </w:r>
          </w:p>
        </w:tc>
      </w:tr>
    </w:tbl>
    <w:p w:rsidR="007B1230" w:rsidRPr="00764F10" w:rsidRDefault="007B1230" w:rsidP="00DF269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DF269B" w:rsidRDefault="004C64EB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Драматическое отделение осуществляет свою работу на основе дополнительных образовательных общеразвивающих программ в области драматического искусства. Занятия драматическим искусством также являются обязательными для всех обучающихся «Класс-Центра». Помимо занятий актерским мастерством, сценической речью и танцами, учащиеся изучают историю театра. Обязательной составляющей образовательного процесса в драматическом отделении является посещение спектаклей в различных театрах не реже одного раза в ме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сяц с дальнейшим их обсуждением и написанием рецензий.</w:t>
      </w:r>
      <w:r w:rsidR="00FD21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Отбор спектаклей для просмотра проводится преподавателями-экспертами в области театрального искусства</w:t>
      </w:r>
      <w:r w:rsidR="001119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рамках программы предмета «История про театр»</w:t>
      </w:r>
      <w:r w:rsidR="00FD21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учетом возрастных особенностей обучающихся, а также, по возможности</w:t>
      </w:r>
      <w:r w:rsidR="001119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учитывая материал, который изучается в рамках таких предметов, как литературное чтение, литература, история, история искусств.</w:t>
      </w:r>
    </w:p>
    <w:p w:rsidR="0011190B" w:rsidRPr="00764F10" w:rsidRDefault="0011190B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2019 году обучающиеся посетили в общей сложности 173 спектакля, в том числе спектакли в рамках фестивалей «Золотая маска» и «Гефест». Наиболее часто в отчетном году обучающиеся «Класс-Центра» посещали спектакли в таких московских театрах, как Российский Академический Молодежный театр, Московский театр кукол, Центральный академический государственный театр кукол им.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С.Образцова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Центр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им.Вс.Мейрхольда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Центр драматургии и режиссуры,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Театриум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Серпуховке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др.</w:t>
      </w:r>
    </w:p>
    <w:p w:rsidR="00B163D7" w:rsidRPr="00764F10" w:rsidRDefault="00B163D7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Интегративная программа «Энциклопедия»</w:t>
      </w:r>
    </w:p>
    <w:p w:rsidR="00DC1BAA" w:rsidRPr="00764F10" w:rsidRDefault="00084F25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ГБУСОШДО г. Москвы «Класс-Центр» уже более </w:t>
      </w:r>
      <w:r w:rsidR="00DC1BAA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10 лет в 5 – 10 классах реализуется авторская интегративная программа «Энциклопедия», которая основана на принципах </w:t>
      </w:r>
      <w:proofErr w:type="spellStart"/>
      <w:r w:rsidR="00DC1BAA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метапредметности</w:t>
      </w:r>
      <w:proofErr w:type="spellEnd"/>
      <w:r w:rsidR="00DC1BAA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="00DC1BAA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межпредметных</w:t>
      </w:r>
      <w:proofErr w:type="spellEnd"/>
      <w:r w:rsidR="00DC1BAA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связях. Стратегической целью программы «Энциклопедия» является формирование открытой миру личности, понимающей культуру как процесс присвоения и усвоения общечеловеческого опыта, умеющей цельно воспринимать жизнь и получать от нее удовольствие. Основными задачами программы являются:</w:t>
      </w:r>
    </w:p>
    <w:p w:rsidR="00DC1BAA" w:rsidRPr="00764F10" w:rsidRDefault="00DC1BAA" w:rsidP="00DC1BA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color w:val="000000"/>
          <w:sz w:val="28"/>
          <w:szCs w:val="28"/>
          <w:shd w:val="clear" w:color="auto" w:fill="FFFFFF"/>
        </w:rPr>
        <w:t>Развитие умения учащихся приобщать общечеловеческий опыт к личному, то есть умение переводить на язык собственных мыслей и эмоций непохожие формы и явления жизни.</w:t>
      </w:r>
    </w:p>
    <w:p w:rsidR="00DC1BAA" w:rsidRPr="00764F10" w:rsidRDefault="00E26B43" w:rsidP="00DC1B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потребности</w:t>
      </w:r>
      <w:r w:rsidR="00DC1BAA"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в образовании и самообразовании, то есть умение развивать и увеличивать уже имеющийся опыт, применять в новых сферах жизни имеющиеся знания и умения.</w:t>
      </w:r>
    </w:p>
    <w:p w:rsidR="00DC1BAA" w:rsidRPr="00764F10" w:rsidRDefault="00DC1BAA" w:rsidP="00DC1B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Формирование представления учеников о культуре как о целом, то есть о взаимовлиянии и </w:t>
      </w:r>
      <w:proofErr w:type="spellStart"/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взаимоопосредовании</w:t>
      </w:r>
      <w:proofErr w:type="spellEnd"/>
      <w:r w:rsidRPr="00764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повседневной, деловой, общественной, государственной, эстетической сфер жизни.</w:t>
      </w:r>
    </w:p>
    <w:p w:rsidR="00DC1BAA" w:rsidRPr="00764F10" w:rsidRDefault="00DC1BAA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Программа «Энциклопедия» предполагает проведение </w:t>
      </w:r>
      <w:proofErr w:type="spellStart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метапредметных</w:t>
      </w:r>
      <w:proofErr w:type="spellEnd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межпредметных</w:t>
      </w:r>
      <w:proofErr w:type="spellEnd"/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уроков</w:t>
      </w:r>
      <w:r w:rsidR="00DF269B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в рамках которых рассматриваются различные </w:t>
      </w:r>
      <w:proofErr w:type="spellStart"/>
      <w:r w:rsidR="00DF269B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метапредметные</w:t>
      </w:r>
      <w:proofErr w:type="spellEnd"/>
      <w:r w:rsidR="00DF269B"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понятия (ритм, диалог, иерархия, часть и целое, система), а также общешкольных мероприятий (лекций, семинаров и т.п.), посвященных этим понятиям. Завершается работа с понятием написанием эссе. </w:t>
      </w:r>
    </w:p>
    <w:p w:rsidR="00B163D7" w:rsidRPr="00764F10" w:rsidRDefault="00B163D7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Проектная деятельность.</w:t>
      </w:r>
    </w:p>
    <w:p w:rsidR="00B163D7" w:rsidRPr="00764F10" w:rsidRDefault="00B163D7" w:rsidP="00B163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Важную роль в образовательной концепции ГБУСОШ</w:t>
      </w:r>
      <w:r w:rsidR="00E942B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 </w:t>
      </w:r>
      <w:r w:rsidR="00E942B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г. Москвы 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«Класс-Центр» играет проектная деятельность обучающихся. Проектная деятельность ведется на всех ступенях образования, в рамках урочной и внеурочной деятельности и в различных формах. В начальной школе это 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коллективные </w:t>
      </w:r>
      <w:r w:rsidRPr="00764F1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классные проекты различной тематики, направленные на изучение окружающей действительности и развитие навыков коллективной деятельности. Защита таких проектов проходит в рамках весеннего Фестиваля проектов начальной школы. В основной школе проекты реализуются в малых группах в различных областях деятельности (например, курс «Настоящий проект», основной задачей которого является знакомство с основами предпринимательской деятельности). В старшей школе основное внимание уделяется индивидуальным исследовательским проектам. Наиболее успешные проекты принимают участие в фестивалях и конкурсах различного уровня.</w:t>
      </w:r>
    </w:p>
    <w:p w:rsidR="00AB682B" w:rsidRPr="00764F10" w:rsidRDefault="00AB682B" w:rsidP="005907A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C3257" w:rsidRPr="009C3257" w:rsidRDefault="009C3257" w:rsidP="009C3257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highlight w:val="yellow"/>
          <w:shd w:val="clear" w:color="auto" w:fill="FFFFFF"/>
          <w:lang w:eastAsia="en-US"/>
        </w:rPr>
      </w:pPr>
      <w:r w:rsidRPr="009C3257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Таблица 3</w:t>
      </w:r>
    </w:p>
    <w:p w:rsidR="00190075" w:rsidRPr="00764F10" w:rsidRDefault="005907A4" w:rsidP="005907A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Участие </w:t>
      </w:r>
      <w:r w:rsidR="00AB682B"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проектных работ в фестивалях и конкурсах</w:t>
      </w:r>
      <w:r w:rsidR="00764F10"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в 201</w:t>
      </w:r>
      <w:r w:rsidR="00FF6FF7"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 w:rsidR="00764F10"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г.</w:t>
      </w:r>
      <w:r w:rsidR="00AB682B" w:rsidRPr="00924D3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682B" w:rsidRPr="00764F10" w:rsidTr="00AB682B"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фестиваля</w:t>
            </w:r>
          </w:p>
        </w:tc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Всего участвовало работ</w:t>
            </w:r>
          </w:p>
        </w:tc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Из них победителей и призеров</w:t>
            </w:r>
          </w:p>
        </w:tc>
      </w:tr>
      <w:tr w:rsidR="00AB682B" w:rsidRPr="00764F10" w:rsidTr="00AB682B"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Кубок России по художественному творчеству «Ассамблея искусств»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AB682B" w:rsidRPr="00764F10" w:rsidTr="00AB682B"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Всероссийский конкурс проектных и исследовательских работ учащихся «Горизонты открытий – 201</w:t>
            </w:r>
            <w:r w:rsidR="000E7524" w:rsidRPr="000E752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г. 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AB682B" w:rsidRPr="00764F10" w:rsidTr="00AB682B">
        <w:tc>
          <w:tcPr>
            <w:tcW w:w="3115" w:type="dxa"/>
          </w:tcPr>
          <w:p w:rsidR="00AB682B" w:rsidRPr="00764F10" w:rsidRDefault="00AB682B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Всероссийский конкурс исследовательских </w:t>
            </w: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работ учащихся «Юность. Наука. Культура»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5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AB682B" w:rsidRPr="00764F10" w:rsidTr="00AB682B">
        <w:tc>
          <w:tcPr>
            <w:tcW w:w="3115" w:type="dxa"/>
          </w:tcPr>
          <w:p w:rsidR="00AB682B" w:rsidRPr="00764F10" w:rsidRDefault="001C2A92" w:rsidP="001C2A92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Всероссийский заочный конкурс проектных работ «Созидание и творчество»</w:t>
            </w:r>
            <w:r w:rsidRPr="00764F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AB682B" w:rsidRPr="00764F10" w:rsidRDefault="001C2A92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4F1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115" w:type="dxa"/>
          </w:tcPr>
          <w:p w:rsidR="00AB682B" w:rsidRPr="00764F10" w:rsidRDefault="00924D3A" w:rsidP="00AB682B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</w:tbl>
    <w:p w:rsidR="00190075" w:rsidRDefault="00190075" w:rsidP="00E01AC3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90075" w:rsidRDefault="00685B22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Качество </w:t>
      </w:r>
      <w:r w:rsidR="00E01AC3" w:rsidRPr="00E01AC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подготовки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обучающихся</w:t>
      </w:r>
    </w:p>
    <w:p w:rsidR="009C3257" w:rsidRDefault="009C3257" w:rsidP="00BD3D83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Таблица </w:t>
      </w:r>
      <w:r w:rsidR="00BD3D8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</w:t>
      </w:r>
    </w:p>
    <w:p w:rsidR="00E7027A" w:rsidRDefault="00E7027A" w:rsidP="009C3257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Результаты освоения обучающимися программ начального, основного и среднего образования</w:t>
      </w:r>
      <w:r w:rsidR="0078777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, а также программ дополнительного образования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по показателю «успеваемость» (промежуточная аттестация) в 201</w:t>
      </w:r>
      <w:r w:rsidR="00FF6FF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488"/>
        <w:gridCol w:w="1301"/>
        <w:gridCol w:w="1302"/>
        <w:gridCol w:w="1297"/>
        <w:gridCol w:w="1231"/>
        <w:gridCol w:w="1227"/>
        <w:gridCol w:w="1215"/>
      </w:tblGrid>
      <w:tr w:rsidR="006E36C2" w:rsidTr="00E7027A">
        <w:tc>
          <w:tcPr>
            <w:tcW w:w="1487" w:type="dxa"/>
          </w:tcPr>
          <w:p w:rsidR="00E7027A" w:rsidRPr="00E7027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E7027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Ступень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образования</w:t>
            </w:r>
          </w:p>
        </w:tc>
        <w:tc>
          <w:tcPr>
            <w:tcW w:w="1303" w:type="dxa"/>
          </w:tcPr>
          <w:p w:rsidR="00E7027A" w:rsidRPr="00E7027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Кол-во учащихся</w:t>
            </w:r>
          </w:p>
        </w:tc>
        <w:tc>
          <w:tcPr>
            <w:tcW w:w="1304" w:type="dxa"/>
          </w:tcPr>
          <w:p w:rsidR="00E7027A" w:rsidRPr="00E7027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Успевают на «5»</w:t>
            </w:r>
          </w:p>
        </w:tc>
        <w:tc>
          <w:tcPr>
            <w:tcW w:w="1299" w:type="dxa"/>
          </w:tcPr>
          <w:p w:rsidR="00AA2EA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Успевают на </w:t>
            </w:r>
          </w:p>
          <w:p w:rsidR="00E7027A" w:rsidRPr="00E7027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4»и</w:t>
            </w:r>
            <w:proofErr w:type="gramEnd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»5»</w:t>
            </w:r>
          </w:p>
        </w:tc>
        <w:tc>
          <w:tcPr>
            <w:tcW w:w="1232" w:type="dxa"/>
          </w:tcPr>
          <w:p w:rsidR="00E7027A" w:rsidRPr="00E7027A" w:rsidRDefault="00E7027A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Не успевают (в </w:t>
            </w:r>
            <w:proofErr w:type="spellStart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. н/а)</w:t>
            </w:r>
          </w:p>
        </w:tc>
        <w:tc>
          <w:tcPr>
            <w:tcW w:w="1232" w:type="dxa"/>
          </w:tcPr>
          <w:p w:rsidR="00E7027A" w:rsidRDefault="006E36C2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Успева</w:t>
            </w:r>
            <w:proofErr w:type="spellEnd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-</w:t>
            </w:r>
          </w:p>
          <w:p w:rsidR="006E36C2" w:rsidRPr="00E7027A" w:rsidRDefault="006E36C2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емость</w:t>
            </w:r>
            <w:proofErr w:type="spellEnd"/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(%)</w:t>
            </w:r>
          </w:p>
        </w:tc>
        <w:tc>
          <w:tcPr>
            <w:tcW w:w="1204" w:type="dxa"/>
          </w:tcPr>
          <w:p w:rsidR="00E7027A" w:rsidRPr="00E7027A" w:rsidRDefault="006E36C2" w:rsidP="006E36C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Качество, (%)</w:t>
            </w:r>
          </w:p>
        </w:tc>
      </w:tr>
      <w:tr w:rsidR="006E36C2" w:rsidTr="00E7027A">
        <w:tc>
          <w:tcPr>
            <w:tcW w:w="1487" w:type="dxa"/>
          </w:tcPr>
          <w:p w:rsidR="00E7027A" w:rsidRPr="00E7027A" w:rsidRDefault="006E36C2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Начальная школа (без учета 1 классов)</w:t>
            </w:r>
          </w:p>
        </w:tc>
        <w:tc>
          <w:tcPr>
            <w:tcW w:w="1303" w:type="dxa"/>
          </w:tcPr>
          <w:p w:rsidR="00E7027A" w:rsidRPr="00E7027A" w:rsidRDefault="006E36C2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  <w:r w:rsidR="00FF6F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04" w:type="dxa"/>
          </w:tcPr>
          <w:p w:rsidR="00E7027A" w:rsidRPr="00E7027A" w:rsidRDefault="00777EDE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299" w:type="dxa"/>
          </w:tcPr>
          <w:p w:rsidR="00E7027A" w:rsidRPr="00E7027A" w:rsidRDefault="00777EDE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89</w:t>
            </w:r>
          </w:p>
        </w:tc>
        <w:tc>
          <w:tcPr>
            <w:tcW w:w="1232" w:type="dxa"/>
          </w:tcPr>
          <w:p w:rsidR="00E7027A" w:rsidRPr="00E7027A" w:rsidRDefault="00777EDE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232" w:type="dxa"/>
          </w:tcPr>
          <w:p w:rsidR="00E7027A" w:rsidRPr="00E7027A" w:rsidRDefault="00777EDE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204" w:type="dxa"/>
          </w:tcPr>
          <w:p w:rsidR="00E7027A" w:rsidRPr="00E7027A" w:rsidRDefault="006E36C2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87</w:t>
            </w:r>
          </w:p>
        </w:tc>
      </w:tr>
      <w:tr w:rsidR="006E36C2" w:rsidTr="00E7027A">
        <w:tc>
          <w:tcPr>
            <w:tcW w:w="1487" w:type="dxa"/>
          </w:tcPr>
          <w:p w:rsidR="00E7027A" w:rsidRPr="00E7027A" w:rsidRDefault="00FE183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Основная школа</w:t>
            </w:r>
          </w:p>
        </w:tc>
        <w:tc>
          <w:tcPr>
            <w:tcW w:w="1303" w:type="dxa"/>
          </w:tcPr>
          <w:p w:rsidR="00E7027A" w:rsidRPr="00E7027A" w:rsidRDefault="00FE183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  <w:r w:rsidR="00FF6F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81</w:t>
            </w:r>
          </w:p>
        </w:tc>
        <w:tc>
          <w:tcPr>
            <w:tcW w:w="1304" w:type="dxa"/>
          </w:tcPr>
          <w:p w:rsidR="00E7027A" w:rsidRPr="00E7027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299" w:type="dxa"/>
          </w:tcPr>
          <w:p w:rsidR="00E7027A" w:rsidRPr="00E7027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87</w:t>
            </w:r>
          </w:p>
        </w:tc>
        <w:tc>
          <w:tcPr>
            <w:tcW w:w="1232" w:type="dxa"/>
          </w:tcPr>
          <w:p w:rsidR="00E7027A" w:rsidRPr="00E7027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232" w:type="dxa"/>
          </w:tcPr>
          <w:p w:rsidR="00E7027A" w:rsidRPr="00E7027A" w:rsidRDefault="00FE183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9</w:t>
            </w:r>
            <w:r w:rsidR="00AA2EA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04" w:type="dxa"/>
          </w:tcPr>
          <w:p w:rsidR="00E7027A" w:rsidRPr="00E7027A" w:rsidRDefault="007D42D2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54</w:t>
            </w:r>
          </w:p>
        </w:tc>
      </w:tr>
      <w:tr w:rsidR="00FE183A" w:rsidTr="00E7027A">
        <w:tc>
          <w:tcPr>
            <w:tcW w:w="1487" w:type="dxa"/>
          </w:tcPr>
          <w:p w:rsidR="00FE183A" w:rsidRDefault="00FE183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Средняя школа</w:t>
            </w:r>
          </w:p>
        </w:tc>
        <w:tc>
          <w:tcPr>
            <w:tcW w:w="1303" w:type="dxa"/>
          </w:tcPr>
          <w:p w:rsidR="00FE183A" w:rsidRPr="00FF6FF7" w:rsidRDefault="00FF6FF7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304" w:type="dxa"/>
          </w:tcPr>
          <w:p w:rsidR="00FE183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99" w:type="dxa"/>
          </w:tcPr>
          <w:p w:rsidR="00FE183A" w:rsidRDefault="00FE183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  <w:r w:rsidR="00AA2EA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232" w:type="dxa"/>
          </w:tcPr>
          <w:p w:rsidR="00FE183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32" w:type="dxa"/>
          </w:tcPr>
          <w:p w:rsidR="00FE183A" w:rsidRDefault="00AA2EAA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98</w:t>
            </w:r>
          </w:p>
        </w:tc>
        <w:tc>
          <w:tcPr>
            <w:tcW w:w="1204" w:type="dxa"/>
          </w:tcPr>
          <w:p w:rsidR="00FE183A" w:rsidRDefault="007D42D2" w:rsidP="00E7027A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50</w:t>
            </w:r>
          </w:p>
        </w:tc>
      </w:tr>
    </w:tbl>
    <w:p w:rsidR="00E7027A" w:rsidRDefault="00E7027A" w:rsidP="009C3257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23858" w:rsidRDefault="0087750F" w:rsidP="00561000">
      <w:pPr>
        <w:pStyle w:val="a6"/>
        <w:shd w:val="clear" w:color="auto" w:fill="FFFFFF"/>
        <w:spacing w:before="0" w:beforeAutospacing="0" w:after="288" w:afterAutospacing="0" w:line="276" w:lineRule="auto"/>
        <w:ind w:firstLine="708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Сравнительный анализ результатов освоения обучающимися образовательных программ в 2018 и 2019 годах (см. рисунок 1) показывает, что результаты остаются стабильными.  В 2019 году отмечается незначительное снижение успеваемости в основной и средней школе (на 2</w:t>
      </w:r>
      <w:r w:rsidRPr="0087750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%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), основной причиной неуспеваемости стало отсутствие аттестации у обучающихся по танцу, физической культуре и актерскому мастерству в связи с большим количеством пропусков уроков по разным причинам. В средней школе снижение успеваемости связано с отсутствием аттестации по большинству общеобразовательных предметов, а также по программам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дополнительного образования у одного обучающегося 11 класса, практически не посещавшим школу в течение учебного года</w:t>
      </w:r>
      <w:r w:rsidR="005610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, несмотря на все усилия, предпринятые администрацией и педагогами Класс-Центра</w:t>
      </w:r>
      <w:r w:rsidR="00DF5D6A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, а также работу с семьей обучающегося комиссии по делам несовершеннолетних и защите их прав.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 соответствии с Порядком проведения государственной итоговой аттестации по программам среднего общего образования</w:t>
      </w:r>
      <w:r w:rsidR="005610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, этот обучающийся не был допущен к участию в ЕГЭ в 2019 году.</w:t>
      </w:r>
    </w:p>
    <w:p w:rsidR="004D18FB" w:rsidRDefault="00561000" w:rsidP="004D18FB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Также отмечается стабильный уровень качества образования по итогам двух лет в начальной и основной школе. При этом уровень качества образования в 10 – 11 классах повысился по сравнению с 2018 годом на 4</w:t>
      </w:r>
      <w:proofErr w:type="gramStart"/>
      <w:r w:rsidR="004D18FB" w:rsidRPr="004D18F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 w:rsidR="004D18F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9C3257" w:rsidRDefault="009C3257" w:rsidP="004D18FB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9C3257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Рисунок 1</w:t>
      </w:r>
    </w:p>
    <w:p w:rsidR="009C3257" w:rsidRPr="004D18FB" w:rsidRDefault="009C3257" w:rsidP="009C3257">
      <w:pPr>
        <w:pStyle w:val="a6"/>
        <w:shd w:val="clear" w:color="auto" w:fill="FFFFFF"/>
        <w:spacing w:before="0" w:beforeAutospacing="0" w:after="288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D18FB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Сравнительный анализ результатов освоения обучающимися программ начального, основного и среднего образования по показателю «успеваемость»</w:t>
      </w:r>
    </w:p>
    <w:p w:rsidR="00AA2EAA" w:rsidRPr="001E7461" w:rsidRDefault="007D42D2" w:rsidP="00576E22">
      <w:pPr>
        <w:pStyle w:val="a6"/>
        <w:shd w:val="clear" w:color="auto" w:fill="FFFFFF"/>
        <w:spacing w:before="0" w:beforeAutospacing="0" w:after="288" w:afterAutospacing="0" w:line="276" w:lineRule="auto"/>
        <w:jc w:val="center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055360" cy="3992880"/>
            <wp:effectExtent l="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AB" w:rsidRDefault="00CC4033" w:rsidP="00E01AC3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Результаты государственной итоговой аттестации</w:t>
      </w:r>
    </w:p>
    <w:p w:rsidR="002241DB" w:rsidRDefault="002241DB" w:rsidP="00E01AC3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связи с переходом в 2014 году на 4-х летний период начального обучения в </w:t>
      </w:r>
      <w:r w:rsidR="008E4B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2018 -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2019 году </w:t>
      </w:r>
      <w:r w:rsidR="008E4B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ГБУСОШДО </w:t>
      </w:r>
      <w:proofErr w:type="spellStart"/>
      <w:r w:rsidR="008E4B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="008E4B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«Класс-Центр» не было </w:t>
      </w:r>
      <w:r w:rsidR="008E4B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обучающихся 9-х классов, таким образов участников ОГЭ в 2019 году не было.</w:t>
      </w:r>
    </w:p>
    <w:p w:rsidR="00EC2EA4" w:rsidRPr="00576E22" w:rsidRDefault="00E85883" w:rsidP="00576E22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государственной итоговой аттестации за курс средней общеобразовательной школы (ГИА-11) принимал</w:t>
      </w:r>
      <w:r w:rsidR="007833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участие </w:t>
      </w:r>
      <w:r w:rsidR="007833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23 </w:t>
      </w:r>
      <w:r w:rsidR="009673F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выпускник</w:t>
      </w:r>
      <w:r w:rsidR="007833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r w:rsidR="009673F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A7528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Все выпускники успешно сдали ЕГЭ по обязательным предметам и предметам по выбору и получили аттестат о среднем общем образовании.</w:t>
      </w:r>
    </w:p>
    <w:p w:rsidR="00EF4E6F" w:rsidRPr="00EF4E6F" w:rsidRDefault="00EF4E6F" w:rsidP="00576E22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EF4E6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Таблица </w:t>
      </w:r>
      <w:r w:rsidR="00576E2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5</w:t>
      </w:r>
    </w:p>
    <w:p w:rsidR="00D81A80" w:rsidRDefault="00D81A80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E8588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Средний балл обучающихся ГБУСОШДО г. Москвы «Класс-Центр» по итогам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Е</w:t>
      </w:r>
      <w:r w:rsidRPr="00E8588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ГЭ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в 201</w:t>
      </w:r>
      <w:r w:rsidR="008E4B6A" w:rsidRPr="0078337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</w:p>
    <w:tbl>
      <w:tblPr>
        <w:tblStyle w:val="a7"/>
        <w:tblW w:w="0" w:type="auto"/>
        <w:tblInd w:w="664" w:type="dxa"/>
        <w:tblLook w:val="04A0" w:firstRow="1" w:lastRow="0" w:firstColumn="1" w:lastColumn="0" w:noHBand="0" w:noVBand="1"/>
      </w:tblPr>
      <w:tblGrid>
        <w:gridCol w:w="3402"/>
        <w:gridCol w:w="2694"/>
        <w:gridCol w:w="1985"/>
      </w:tblGrid>
      <w:tr w:rsidR="00D81A80" w:rsidTr="00E26B43">
        <w:tc>
          <w:tcPr>
            <w:tcW w:w="3402" w:type="dxa"/>
          </w:tcPr>
          <w:p w:rsidR="00D81A80" w:rsidRDefault="00D81A80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2694" w:type="dxa"/>
          </w:tcPr>
          <w:p w:rsidR="00D81A80" w:rsidRDefault="00D81A80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Сдавало обучающихся (человек /%)</w:t>
            </w:r>
          </w:p>
        </w:tc>
        <w:tc>
          <w:tcPr>
            <w:tcW w:w="1985" w:type="dxa"/>
          </w:tcPr>
          <w:p w:rsidR="00D81A80" w:rsidRDefault="00D81A80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Средний балл</w:t>
            </w:r>
          </w:p>
        </w:tc>
      </w:tr>
      <w:tr w:rsidR="00D81A80" w:rsidTr="00E26B43">
        <w:tc>
          <w:tcPr>
            <w:tcW w:w="3402" w:type="dxa"/>
          </w:tcPr>
          <w:p w:rsidR="00D81A80" w:rsidRDefault="00D81A80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Русский язык</w:t>
            </w:r>
          </w:p>
        </w:tc>
        <w:tc>
          <w:tcPr>
            <w:tcW w:w="2694" w:type="dxa"/>
          </w:tcPr>
          <w:p w:rsidR="00D81A80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23 </w:t>
            </w:r>
            <w:r w:rsidR="00D81A8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(100%)</w:t>
            </w:r>
          </w:p>
        </w:tc>
        <w:tc>
          <w:tcPr>
            <w:tcW w:w="1985" w:type="dxa"/>
          </w:tcPr>
          <w:p w:rsidR="00D81A80" w:rsidRDefault="00D81A80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="0078337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D81A80" w:rsidTr="00E26B43">
        <w:tc>
          <w:tcPr>
            <w:tcW w:w="3402" w:type="dxa"/>
          </w:tcPr>
          <w:p w:rsidR="00D81A80" w:rsidRDefault="00D81A80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Литература</w:t>
            </w:r>
          </w:p>
        </w:tc>
        <w:tc>
          <w:tcPr>
            <w:tcW w:w="2694" w:type="dxa"/>
          </w:tcPr>
          <w:p w:rsidR="00D81A80" w:rsidRDefault="00D81A80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78337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 w:rsidR="0078337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65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%) </w:t>
            </w:r>
          </w:p>
        </w:tc>
        <w:tc>
          <w:tcPr>
            <w:tcW w:w="1985" w:type="dxa"/>
          </w:tcPr>
          <w:p w:rsidR="00D81A80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80</w:t>
            </w:r>
          </w:p>
        </w:tc>
      </w:tr>
      <w:tr w:rsidR="00D81A80" w:rsidTr="00E26B43">
        <w:tc>
          <w:tcPr>
            <w:tcW w:w="3402" w:type="dxa"/>
          </w:tcPr>
          <w:p w:rsidR="00D81A80" w:rsidRDefault="00D81A80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Английский язык</w:t>
            </w:r>
          </w:p>
        </w:tc>
        <w:tc>
          <w:tcPr>
            <w:tcW w:w="2694" w:type="dxa"/>
          </w:tcPr>
          <w:p w:rsidR="00D81A80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D81A8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52</w:t>
            </w:r>
            <w:r w:rsidR="00D81A8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D81A80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80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Математика (профиль)</w:t>
            </w:r>
          </w:p>
        </w:tc>
        <w:tc>
          <w:tcPr>
            <w:tcW w:w="2694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 w:rsidR="00DF3A5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26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61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Обществознание</w:t>
            </w:r>
          </w:p>
        </w:tc>
        <w:tc>
          <w:tcPr>
            <w:tcW w:w="2694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39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68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История</w:t>
            </w:r>
          </w:p>
        </w:tc>
        <w:tc>
          <w:tcPr>
            <w:tcW w:w="2694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3 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(13%)</w:t>
            </w:r>
          </w:p>
        </w:tc>
        <w:tc>
          <w:tcPr>
            <w:tcW w:w="1985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76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Физика</w:t>
            </w:r>
          </w:p>
        </w:tc>
        <w:tc>
          <w:tcPr>
            <w:tcW w:w="2694" w:type="dxa"/>
          </w:tcPr>
          <w:p w:rsidR="00A7528C" w:rsidRDefault="00A7528C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</w:t>
            </w:r>
            <w:r w:rsidR="0078337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80</w:t>
            </w:r>
          </w:p>
        </w:tc>
      </w:tr>
      <w:tr w:rsidR="00783375" w:rsidTr="00E26B43">
        <w:tc>
          <w:tcPr>
            <w:tcW w:w="3402" w:type="dxa"/>
          </w:tcPr>
          <w:p w:rsidR="00783375" w:rsidRDefault="00783375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Химия</w:t>
            </w:r>
          </w:p>
        </w:tc>
        <w:tc>
          <w:tcPr>
            <w:tcW w:w="2694" w:type="dxa"/>
          </w:tcPr>
          <w:p w:rsidR="00783375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(4%)</w:t>
            </w:r>
          </w:p>
        </w:tc>
        <w:tc>
          <w:tcPr>
            <w:tcW w:w="1985" w:type="dxa"/>
          </w:tcPr>
          <w:p w:rsidR="00783375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75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Биология</w:t>
            </w:r>
          </w:p>
        </w:tc>
        <w:tc>
          <w:tcPr>
            <w:tcW w:w="2694" w:type="dxa"/>
          </w:tcPr>
          <w:p w:rsidR="00A7528C" w:rsidRDefault="00A7528C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</w:t>
            </w:r>
            <w:r w:rsidR="0078337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</w:p>
        </w:tc>
      </w:tr>
      <w:tr w:rsidR="00A7528C" w:rsidTr="00E26B43">
        <w:tc>
          <w:tcPr>
            <w:tcW w:w="3402" w:type="dxa"/>
          </w:tcPr>
          <w:p w:rsidR="00A7528C" w:rsidRDefault="00A7528C" w:rsidP="00E26B43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Информатика</w:t>
            </w:r>
          </w:p>
        </w:tc>
        <w:tc>
          <w:tcPr>
            <w:tcW w:w="2694" w:type="dxa"/>
          </w:tcPr>
          <w:p w:rsidR="00A7528C" w:rsidRDefault="00783375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 w:rsidR="000E0DE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A7528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%)</w:t>
            </w:r>
          </w:p>
        </w:tc>
        <w:tc>
          <w:tcPr>
            <w:tcW w:w="1985" w:type="dxa"/>
          </w:tcPr>
          <w:p w:rsidR="00A7528C" w:rsidRDefault="000E0DED" w:rsidP="00E26B43">
            <w:pPr>
              <w:pStyle w:val="a6"/>
              <w:spacing w:before="0" w:beforeAutospacing="0" w:after="288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72</w:t>
            </w:r>
          </w:p>
        </w:tc>
      </w:tr>
    </w:tbl>
    <w:p w:rsidR="00D81A80" w:rsidRDefault="00D81A80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F4E6F" w:rsidRPr="00DF3A5B" w:rsidRDefault="00EF4E6F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Анализ </w:t>
      </w:r>
      <w:r w:rsidR="004D448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результатов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в ЕГЭ в 2018 и 2019 годах показывает, что выпускники Класс-Центра как правило выбирают для итоговой аттестации предметы гуманитарного направления. Чаще всего это такие предметы, как литература, обществознание и английский язык. Такой выбор определяется направлением основной образовательной программы среднего общего образования и общей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спецификой образовательной программы Класс-Центра. Многие выпускники выбирают для дальнейшего образования творческие и гуманитарные специальности, в связи с этим многие выбирают ЕГЭ по литературе (81</w:t>
      </w:r>
      <w:r w:rsidRPr="00EF4E6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</w:t>
      </w:r>
      <w:r w:rsidRPr="00EF4E6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2018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году и 65</w:t>
      </w:r>
      <w:r w:rsidRPr="00EF4E6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%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в 2019). Однако уже в течение трех лет постепенно растет количество выпускников, выбирающих для итоговой аттестации </w:t>
      </w:r>
      <w:r w:rsidR="00DF3A5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ЕГЭ по математике (профиль) (19 </w:t>
      </w:r>
      <w:r w:rsidR="00DF3A5B" w:rsidRPr="00DF3A5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 w:rsidR="00DF3A5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выпускников 2018 года и 26</w:t>
      </w:r>
      <w:r w:rsidR="00DF3A5B" w:rsidRPr="00DF3A5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 w:rsidR="00DF3A5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выпускников 2019 года).</w:t>
      </w:r>
    </w:p>
    <w:p w:rsidR="00A7528C" w:rsidRDefault="00A7528C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 итогам ЕГЭ более 220 баллов по результатам 3-х экзаменов набрали </w:t>
      </w:r>
      <w:r w:rsidR="00DF3A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54% выпускников (</w:t>
      </w:r>
      <w:r w:rsidR="00EF4E6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12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человек</w:t>
      </w:r>
      <w:r w:rsidR="00DF3A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), что на 23</w:t>
      </w:r>
      <w:r w:rsidR="00DF3A5B" w:rsidRPr="00DF3A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%</w:t>
      </w:r>
      <w:r w:rsidR="00DF3A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больше, чем в 2018 году. Такой рост связан, прежде всего с общим повышением среднего балла по большинству предметов</w:t>
      </w:r>
      <w:r w:rsidR="0019629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(см. рисунок 2).</w:t>
      </w:r>
      <w:r w:rsidR="00DF3A5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E7680B" w:rsidRDefault="00E7680B" w:rsidP="00E7680B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Рисунок 2</w:t>
      </w:r>
    </w:p>
    <w:p w:rsidR="00E7680B" w:rsidRDefault="00E7680B" w:rsidP="00E7680B">
      <w:pPr>
        <w:pStyle w:val="a6"/>
        <w:shd w:val="clear" w:color="auto" w:fill="FFFFFF"/>
        <w:spacing w:before="0" w:beforeAutospacing="0" w:after="288" w:afterAutospacing="0" w:line="276" w:lineRule="auto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Динамика среднего балла ЕГЭ </w:t>
      </w:r>
    </w:p>
    <w:p w:rsidR="00196291" w:rsidRPr="00196291" w:rsidRDefault="00E7680B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2E981489" wp14:editId="337FBBB7">
            <wp:extent cx="5848350" cy="4743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6E22" w:rsidRDefault="00576E22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576E22" w:rsidRDefault="00576E22" w:rsidP="00576E22">
      <w:pPr>
        <w:pStyle w:val="a6"/>
        <w:shd w:val="clear" w:color="auto" w:fill="FFFFFF"/>
        <w:spacing w:before="0" w:beforeAutospacing="0" w:after="288" w:afterAutospacing="0" w:line="276" w:lineRule="auto"/>
        <w:ind w:firstLine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Остается стабильным количество выпускников 11 класса, которые получают аттестат о среднем общем образовании с отличием. В 2018 году таких выпускников было 3 человека, в 2019 году – 2 человека. В 2019 году все выпускники, завершившие обучение с отличными оценками, также были награждены медалями «За особые успехи в учении».</w:t>
      </w:r>
    </w:p>
    <w:p w:rsidR="00AC1796" w:rsidRDefault="00AC1796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Обучающиеся </w:t>
      </w:r>
      <w:r w:rsidR="00F54F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8-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х классов завершившие освоение программы музыкального образования, 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проходят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итоговую аттестацию по дополнительной общеразвивающей программе музыкального образования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которая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проводится в форме итогового экзамена по индивидуальному </w:t>
      </w:r>
      <w:proofErr w:type="spellStart"/>
      <w:r w:rsidR="00F261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музицированию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теории музыки (сольфеджио, музыкальная литература). Учащиеся, которые не освоили программу музыкального образования в связи с тем, что обучаются в ГБУСОШДО «Класс-Центр» не более 4-х лет, оцениваются по системе зачет/незачет. </w:t>
      </w:r>
    </w:p>
    <w:p w:rsidR="00A24CBF" w:rsidRPr="00576E22" w:rsidRDefault="00A24CBF" w:rsidP="00576E22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576E2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Таблица 6</w:t>
      </w:r>
    </w:p>
    <w:p w:rsidR="00AC1796" w:rsidRPr="00AC1796" w:rsidRDefault="00AC1796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179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Результаты итоговой аттестации по музыкальному образованию в 201</w:t>
      </w:r>
      <w:r w:rsidR="00EC2EA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9 </w:t>
      </w:r>
      <w:r w:rsidRPr="00AC179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6"/>
        <w:gridCol w:w="1907"/>
        <w:gridCol w:w="1842"/>
        <w:gridCol w:w="1843"/>
        <w:gridCol w:w="1837"/>
      </w:tblGrid>
      <w:tr w:rsidR="000E7524" w:rsidRPr="00520C54" w:rsidTr="00AC1796">
        <w:tc>
          <w:tcPr>
            <w:tcW w:w="1916" w:type="dxa"/>
          </w:tcPr>
          <w:p w:rsidR="00AC1796" w:rsidRPr="00520C54" w:rsidRDefault="00AC1796" w:rsidP="00E2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>сего выпускников</w:t>
            </w:r>
            <w:r w:rsidR="000E7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524">
              <w:rPr>
                <w:rFonts w:ascii="Times New Roman" w:hAnsi="Times New Roman" w:cs="Times New Roman"/>
                <w:sz w:val="28"/>
                <w:szCs w:val="28"/>
              </w:rPr>
              <w:t>музыкального отделения</w:t>
            </w: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AC1796" w:rsidRPr="00520C54" w:rsidRDefault="00AC1796" w:rsidP="00E2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сдавали итоговый экзамен</w:t>
            </w:r>
          </w:p>
        </w:tc>
        <w:tc>
          <w:tcPr>
            <w:tcW w:w="1842" w:type="dxa"/>
          </w:tcPr>
          <w:p w:rsidR="00AC1796" w:rsidRPr="00520C54" w:rsidRDefault="00AC1796" w:rsidP="00E2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>Аттестованы «отлично»</w:t>
            </w:r>
          </w:p>
        </w:tc>
        <w:tc>
          <w:tcPr>
            <w:tcW w:w="1843" w:type="dxa"/>
          </w:tcPr>
          <w:p w:rsidR="00AC1796" w:rsidRPr="00520C54" w:rsidRDefault="00AC1796" w:rsidP="00E2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>Аттестованы «хорошо»</w:t>
            </w:r>
          </w:p>
        </w:tc>
        <w:tc>
          <w:tcPr>
            <w:tcW w:w="1837" w:type="dxa"/>
          </w:tcPr>
          <w:p w:rsidR="00AC1796" w:rsidRPr="00520C54" w:rsidRDefault="00AC1796" w:rsidP="00E2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520C54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0E7524" w:rsidRPr="00520C54" w:rsidTr="00AC1796">
        <w:trPr>
          <w:trHeight w:val="310"/>
        </w:trPr>
        <w:tc>
          <w:tcPr>
            <w:tcW w:w="1916" w:type="dxa"/>
          </w:tcPr>
          <w:p w:rsidR="00EC2EA4" w:rsidRPr="00520C54" w:rsidRDefault="00EC2EA4" w:rsidP="00EC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чел.</w:t>
            </w:r>
          </w:p>
        </w:tc>
        <w:tc>
          <w:tcPr>
            <w:tcW w:w="1907" w:type="dxa"/>
          </w:tcPr>
          <w:p w:rsidR="00EC2EA4" w:rsidRPr="00EC2EA4" w:rsidRDefault="00EC2EA4" w:rsidP="00EC2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(69%)</w:t>
            </w:r>
          </w:p>
        </w:tc>
        <w:tc>
          <w:tcPr>
            <w:tcW w:w="1842" w:type="dxa"/>
          </w:tcPr>
          <w:p w:rsidR="00EC2EA4" w:rsidRPr="00EC2EA4" w:rsidRDefault="00EC2EA4" w:rsidP="00EC2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(37%)</w:t>
            </w:r>
          </w:p>
        </w:tc>
        <w:tc>
          <w:tcPr>
            <w:tcW w:w="1843" w:type="dxa"/>
          </w:tcPr>
          <w:p w:rsidR="00EC2EA4" w:rsidRPr="00EC2EA4" w:rsidRDefault="00EC2EA4" w:rsidP="00EC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(48%)</w:t>
            </w:r>
          </w:p>
        </w:tc>
        <w:tc>
          <w:tcPr>
            <w:tcW w:w="1837" w:type="dxa"/>
          </w:tcPr>
          <w:p w:rsidR="00EC2EA4" w:rsidRPr="00EC2EA4" w:rsidRDefault="00EC2EA4" w:rsidP="00EC2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0C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(15%)</w:t>
            </w:r>
          </w:p>
        </w:tc>
      </w:tr>
    </w:tbl>
    <w:p w:rsidR="008443A1" w:rsidRDefault="008443A1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8443A1" w:rsidRPr="008443A1" w:rsidRDefault="008443A1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сравнению с 2018 годом значительно улучшились показатели качества музыкального обучения. В 2019 году 85</w:t>
      </w:r>
      <w:r w:rsidRP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учащихся 8-х классов получили по итогам музыкальных экзаменов оценки «хорошо» и «отлично», что на 20</w:t>
      </w:r>
      <w:r w:rsidRP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выше, чем в прошлом году. </w:t>
      </w:r>
      <w:r w:rsidR="000E75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Необходимо отметить, что для проведения итоговой аттестация по индивидуальному </w:t>
      </w:r>
      <w:proofErr w:type="spellStart"/>
      <w:r w:rsidR="000E75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музицированию</w:t>
      </w:r>
      <w:proofErr w:type="spellEnd"/>
      <w:r w:rsidR="000E75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целью повы</w:t>
      </w:r>
      <w:r w:rsidR="00DF5D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ш</w:t>
      </w:r>
      <w:r w:rsidR="000E75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ения объективности оценивания выпускников для участия в экзаменационных комиссиях приглашаются преподаватели-эксперты из других музыкальных школ и школ искусств города Москвы.</w:t>
      </w:r>
    </w:p>
    <w:p w:rsidR="00846B8E" w:rsidRPr="00A7528C" w:rsidRDefault="00846B8E" w:rsidP="00D81A80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Итоговая аттестация по дополнительной общеразвивающей образовательной программе драматического образования проводится в форме выпускного спектакля в 11 классе. В 201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9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году 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8%) выпускник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были аттестованы с результатом «отлично». 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выпускник не был аттестован по программе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драматического образования, так как 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прин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имал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участи</w:t>
      </w:r>
      <w:r w:rsidR="008443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</w:t>
      </w:r>
      <w:r w:rsidR="00C2407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подготовке выпускного спекта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кля.</w:t>
      </w:r>
    </w:p>
    <w:p w:rsidR="00E01AC3" w:rsidRDefault="00846B8E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Востребованность выпускников</w:t>
      </w:r>
    </w:p>
    <w:p w:rsidR="00846B8E" w:rsidRDefault="00846B8E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Основное образование</w:t>
      </w:r>
    </w:p>
    <w:p w:rsidR="00846B8E" w:rsidRDefault="00846B8E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Ежегодно около 80% выпускников 9-х классов продолжает обучение в 10 классе ГБУСОШДО «Класс-Центр». Как правило, переход в другие обр</w:t>
      </w:r>
      <w:r w:rsidR="00084F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азовательные организации связан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желанием обучаться по профилю, не представленному в «Класс-Центре». Если обучающиеся продолжают обучение в образовательных организациях среднего профессионального образования, то, как правило, они выбирают учебные заведения, связанные 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профессиональным образованием в области искусства (архитектурные факультеты строительных колледжей, музыкальные колледжи и т.п.).</w:t>
      </w:r>
      <w:r w:rsidR="002E120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2019 году в связи с отсутствием параллели 9-х классов, обучающиеся в 10-е классы не набирались </w:t>
      </w:r>
    </w:p>
    <w:p w:rsidR="00846B8E" w:rsidRDefault="00846B8E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846B8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Среднее образование</w:t>
      </w:r>
    </w:p>
    <w:p w:rsidR="00A24CBF" w:rsidRPr="00576E22" w:rsidRDefault="00A24CBF" w:rsidP="00A24CBF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576E2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Таблица 7</w:t>
      </w:r>
    </w:p>
    <w:p w:rsidR="00A24CBF" w:rsidRPr="00846B8E" w:rsidRDefault="00A24CBF" w:rsidP="00A24CBF">
      <w:pPr>
        <w:pStyle w:val="a6"/>
        <w:shd w:val="clear" w:color="auto" w:fill="FFFFFF"/>
        <w:spacing w:before="0" w:beforeAutospacing="0" w:after="288" w:afterAutospacing="0" w:line="276" w:lineRule="auto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Информация о поступлении выпускников средней школы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8"/>
        <w:gridCol w:w="1889"/>
        <w:gridCol w:w="1696"/>
        <w:gridCol w:w="2577"/>
        <w:gridCol w:w="2065"/>
      </w:tblGrid>
      <w:tr w:rsidR="003B10C5" w:rsidRPr="00846B8E" w:rsidTr="003B10C5">
        <w:tc>
          <w:tcPr>
            <w:tcW w:w="1118" w:type="dxa"/>
          </w:tcPr>
          <w:p w:rsidR="003B10C5" w:rsidRPr="00846B8E" w:rsidRDefault="003B10C5" w:rsidP="00846B8E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889" w:type="dxa"/>
          </w:tcPr>
          <w:p w:rsidR="003B10C5" w:rsidRPr="00846B8E" w:rsidRDefault="003B10C5" w:rsidP="00846B8E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46B8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Всего выпускников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11</w:t>
            </w:r>
            <w:r w:rsidRPr="00846B8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-х классов</w:t>
            </w:r>
          </w:p>
        </w:tc>
        <w:tc>
          <w:tcPr>
            <w:tcW w:w="1696" w:type="dxa"/>
          </w:tcPr>
          <w:p w:rsidR="003B10C5" w:rsidRPr="00846B8E" w:rsidRDefault="003B10C5" w:rsidP="00846B8E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Поступили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</w:t>
            </w:r>
            <w:r w:rsidRPr="00846B8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ВУЗы</w:t>
            </w:r>
            <w:proofErr w:type="gramEnd"/>
          </w:p>
        </w:tc>
        <w:tc>
          <w:tcPr>
            <w:tcW w:w="2577" w:type="dxa"/>
          </w:tcPr>
          <w:p w:rsidR="003B10C5" w:rsidRPr="00846B8E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Поступили</w:t>
            </w:r>
            <w:r w:rsidRPr="00846B8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ОО среднего профессионального образования</w:t>
            </w:r>
          </w:p>
        </w:tc>
        <w:tc>
          <w:tcPr>
            <w:tcW w:w="2065" w:type="dxa"/>
          </w:tcPr>
          <w:p w:rsidR="003B10C5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Поступили на работу</w:t>
            </w:r>
          </w:p>
        </w:tc>
      </w:tr>
      <w:tr w:rsidR="003B10C5" w:rsidRPr="00846B8E" w:rsidTr="003B10C5">
        <w:tc>
          <w:tcPr>
            <w:tcW w:w="1118" w:type="dxa"/>
          </w:tcPr>
          <w:p w:rsidR="003B10C5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1889" w:type="dxa"/>
          </w:tcPr>
          <w:p w:rsidR="003B10C5" w:rsidRPr="00846B8E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696" w:type="dxa"/>
          </w:tcPr>
          <w:p w:rsidR="003B10C5" w:rsidRPr="00846B8E" w:rsidRDefault="003B10C5" w:rsidP="00846B8E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12 (75%)</w:t>
            </w:r>
          </w:p>
        </w:tc>
        <w:tc>
          <w:tcPr>
            <w:tcW w:w="2577" w:type="dxa"/>
          </w:tcPr>
          <w:p w:rsidR="003B10C5" w:rsidRPr="00846B8E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065" w:type="dxa"/>
          </w:tcPr>
          <w:p w:rsidR="003B10C5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 (25%)</w:t>
            </w:r>
          </w:p>
        </w:tc>
      </w:tr>
      <w:tr w:rsidR="003B10C5" w:rsidRPr="00846B8E" w:rsidTr="003B10C5">
        <w:tc>
          <w:tcPr>
            <w:tcW w:w="1118" w:type="dxa"/>
          </w:tcPr>
          <w:p w:rsidR="003B10C5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1889" w:type="dxa"/>
          </w:tcPr>
          <w:p w:rsidR="003B10C5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696" w:type="dxa"/>
          </w:tcPr>
          <w:p w:rsidR="003B10C5" w:rsidRPr="00A24CBF" w:rsidRDefault="003B10C5" w:rsidP="00846B8E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 (87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%)</w:t>
            </w:r>
          </w:p>
        </w:tc>
        <w:tc>
          <w:tcPr>
            <w:tcW w:w="2577" w:type="dxa"/>
          </w:tcPr>
          <w:p w:rsidR="003B10C5" w:rsidRPr="00A24CBF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2 (9%)</w:t>
            </w:r>
          </w:p>
        </w:tc>
        <w:tc>
          <w:tcPr>
            <w:tcW w:w="2065" w:type="dxa"/>
          </w:tcPr>
          <w:p w:rsidR="003B10C5" w:rsidRPr="00A24CBF" w:rsidRDefault="003B10C5" w:rsidP="00E26B43">
            <w:pPr>
              <w:pStyle w:val="a6"/>
              <w:spacing w:before="0" w:beforeAutospacing="0" w:after="288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1 (4%)</w:t>
            </w:r>
          </w:p>
        </w:tc>
      </w:tr>
    </w:tbl>
    <w:p w:rsidR="00A24CBF" w:rsidRDefault="00A24CBF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F26167" w:rsidRPr="003B10C5" w:rsidRDefault="00846B8E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Большинство выпускников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поступают для продолжения образования в высшие учебные заведения. Как правило, большинство выбирает для продолжения образования специальности, связанные с профилем «Класс-Центра» - режиссура, актерское искусство, дизайн, музыкант-исполнитель – а также гуманитарные специальности (история, филология, иностранные языки). Однако ежегодно ряд выпускников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поступает в ВУЗы на технические и инженерные специальности. 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2019 году в ВУЗы поступило 87</w:t>
      </w:r>
      <w:r w:rsidR="003B10C5" w:rsidRP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% 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выпускников 11 классов, что на 12</w:t>
      </w:r>
      <w:r w:rsidR="003B10C5" w:rsidRP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%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больше, чем в 2018 году, из них 7 человек (30</w:t>
      </w:r>
      <w:r w:rsidR="003B10C5" w:rsidRP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%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) получает высшее образование на бюджетной основе, 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благодаря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высоким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B10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результатам ЕГЭ. 2 человека поступили в учреждения среднего профессионального образования по специальностям, связанным с профилем «Класс-Центра» (печатное дело, исполнительство на музыкальных инструментах)</w:t>
      </w:r>
    </w:p>
    <w:p w:rsidR="00F22272" w:rsidRPr="00576E22" w:rsidRDefault="00F22272" w:rsidP="00F22272">
      <w:pPr>
        <w:pStyle w:val="a6"/>
        <w:shd w:val="clear" w:color="auto" w:fill="FFFFFF"/>
        <w:spacing w:before="0" w:beforeAutospacing="0" w:after="288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576E2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Таблица 8</w:t>
      </w:r>
    </w:p>
    <w:p w:rsidR="00084F25" w:rsidRPr="0040777F" w:rsidRDefault="00084F25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0777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Поступление выпускников 11 класса в ВУЗы в 201</w:t>
      </w:r>
      <w:r w:rsidR="003B10C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9</w:t>
      </w:r>
      <w:r w:rsidRPr="0040777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2687"/>
      </w:tblGrid>
      <w:tr w:rsidR="00084F25" w:rsidTr="00084F25">
        <w:tc>
          <w:tcPr>
            <w:tcW w:w="4820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вуза (факультеты)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поступивших</w:t>
            </w:r>
          </w:p>
        </w:tc>
      </w:tr>
      <w:tr w:rsidR="00084F25" w:rsidTr="00084F25">
        <w:tc>
          <w:tcPr>
            <w:tcW w:w="4820" w:type="dxa"/>
          </w:tcPr>
          <w:p w:rsidR="00084F25" w:rsidRDefault="003B10C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МГУ </w:t>
            </w:r>
            <w:r w:rsidR="00084F2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(факультет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журналистики, социологический и биологический факультеты</w:t>
            </w:r>
            <w:r w:rsidR="00084F2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3B10C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(1 бюджет)</w:t>
            </w:r>
          </w:p>
        </w:tc>
      </w:tr>
      <w:tr w:rsidR="00084F25" w:rsidTr="00084F25">
        <w:tc>
          <w:tcPr>
            <w:tcW w:w="4820" w:type="dxa"/>
          </w:tcPr>
          <w:p w:rsidR="00084F25" w:rsidRDefault="003B10C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НИУ ВШЭ (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медикоммуникации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, филология, реклама и связи с об</w:t>
            </w:r>
            <w:r w:rsidR="00933DB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щ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ественностью, дизайн)</w:t>
            </w:r>
          </w:p>
        </w:tc>
        <w:tc>
          <w:tcPr>
            <w:tcW w:w="2687" w:type="dxa"/>
          </w:tcPr>
          <w:p w:rsidR="00084F25" w:rsidRDefault="003B10C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 (1</w:t>
            </w:r>
            <w:r w:rsidR="00933DB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бюджет)</w:t>
            </w:r>
          </w:p>
        </w:tc>
      </w:tr>
      <w:tr w:rsidR="00084F25" w:rsidTr="00084F25">
        <w:tc>
          <w:tcPr>
            <w:tcW w:w="4820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ВГИК им. С.А. Герасимова (режиссерский факультет)</w:t>
            </w:r>
          </w:p>
        </w:tc>
        <w:tc>
          <w:tcPr>
            <w:tcW w:w="2687" w:type="dxa"/>
          </w:tcPr>
          <w:p w:rsidR="00084F25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(бюджет)</w:t>
            </w:r>
          </w:p>
        </w:tc>
      </w:tr>
      <w:tr w:rsidR="00084F25" w:rsidTr="00084F25">
        <w:tc>
          <w:tcPr>
            <w:tcW w:w="4820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ГИТР им. М.А.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Литовчина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</w:t>
            </w:r>
            <w:r w:rsidR="00F2227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режиссерский факультет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084F25" w:rsidTr="00084F25">
        <w:tc>
          <w:tcPr>
            <w:tcW w:w="4820" w:type="dxa"/>
          </w:tcPr>
          <w:p w:rsidR="00084F25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ГИТИС (театроведение)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933DB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(бюджет)</w:t>
            </w:r>
          </w:p>
        </w:tc>
      </w:tr>
      <w:tr w:rsidR="00084F25" w:rsidTr="00084F25">
        <w:tc>
          <w:tcPr>
            <w:tcW w:w="4820" w:type="dxa"/>
          </w:tcPr>
          <w:p w:rsidR="00084F25" w:rsidRDefault="00933DBD" w:rsidP="00933DBD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МГХПА им. Строганова (проектирование интерьеров)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933DBD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(бюджет)</w:t>
            </w:r>
          </w:p>
        </w:tc>
      </w:tr>
      <w:tr w:rsidR="00084F25" w:rsidTr="00084F25">
        <w:tc>
          <w:tcPr>
            <w:tcW w:w="4820" w:type="dxa"/>
          </w:tcPr>
          <w:p w:rsidR="00084F25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ВАВТ (международное право)</w:t>
            </w:r>
          </w:p>
        </w:tc>
        <w:tc>
          <w:tcPr>
            <w:tcW w:w="2687" w:type="dxa"/>
          </w:tcPr>
          <w:p w:rsidR="00084F25" w:rsidRDefault="00084F25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933DBD" w:rsidTr="00084F25">
        <w:tc>
          <w:tcPr>
            <w:tcW w:w="4820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РАНХиГС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(регионоведение)</w:t>
            </w:r>
          </w:p>
        </w:tc>
        <w:tc>
          <w:tcPr>
            <w:tcW w:w="2687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(бюджет)</w:t>
            </w:r>
          </w:p>
        </w:tc>
      </w:tr>
      <w:tr w:rsidR="00933DBD" w:rsidTr="00084F25">
        <w:tc>
          <w:tcPr>
            <w:tcW w:w="4820" w:type="dxa"/>
          </w:tcPr>
          <w:p w:rsidR="00933DBD" w:rsidRDefault="00933DBD" w:rsidP="00F22272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Государственный институт русского языка им. А.С. Пушкина</w:t>
            </w:r>
            <w:r w:rsidR="00F2227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(преподавание русского языка)</w:t>
            </w:r>
          </w:p>
        </w:tc>
        <w:tc>
          <w:tcPr>
            <w:tcW w:w="2687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933DBD" w:rsidTr="00084F25">
        <w:tc>
          <w:tcPr>
            <w:tcW w:w="4820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МФТИ (компьютерная безопасность)</w:t>
            </w:r>
          </w:p>
        </w:tc>
        <w:tc>
          <w:tcPr>
            <w:tcW w:w="2687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(бюджет)</w:t>
            </w:r>
          </w:p>
        </w:tc>
      </w:tr>
      <w:tr w:rsidR="00933DBD" w:rsidTr="00084F25">
        <w:tc>
          <w:tcPr>
            <w:tcW w:w="4820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ГАУ гуманитарных наук при АН РФ (социология)</w:t>
            </w:r>
          </w:p>
        </w:tc>
        <w:tc>
          <w:tcPr>
            <w:tcW w:w="2687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933DBD" w:rsidTr="00084F25">
        <w:tc>
          <w:tcPr>
            <w:tcW w:w="4820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МГТУ «СТАНКИН»</w:t>
            </w:r>
          </w:p>
        </w:tc>
        <w:tc>
          <w:tcPr>
            <w:tcW w:w="2687" w:type="dxa"/>
          </w:tcPr>
          <w:p w:rsidR="00933DBD" w:rsidRDefault="00933DBD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1D61A1" w:rsidTr="00084F25">
        <w:tc>
          <w:tcPr>
            <w:tcW w:w="4820" w:type="dxa"/>
          </w:tcPr>
          <w:p w:rsidR="001D61A1" w:rsidRDefault="001D61A1" w:rsidP="001D61A1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Институт бизнеса и дизайна (цифровой дизайн)</w:t>
            </w:r>
          </w:p>
        </w:tc>
        <w:tc>
          <w:tcPr>
            <w:tcW w:w="2687" w:type="dxa"/>
          </w:tcPr>
          <w:p w:rsidR="001D61A1" w:rsidRDefault="001D61A1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(бюджет)</w:t>
            </w:r>
          </w:p>
        </w:tc>
      </w:tr>
      <w:tr w:rsidR="001D61A1" w:rsidTr="00084F25">
        <w:tc>
          <w:tcPr>
            <w:tcW w:w="4820" w:type="dxa"/>
          </w:tcPr>
          <w:p w:rsidR="001D61A1" w:rsidRDefault="001D61A1" w:rsidP="001D61A1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Консерватория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Принс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Клаус, Нидерланды (музыкант-исполнитель)</w:t>
            </w:r>
          </w:p>
        </w:tc>
        <w:tc>
          <w:tcPr>
            <w:tcW w:w="2687" w:type="dxa"/>
          </w:tcPr>
          <w:p w:rsidR="001D61A1" w:rsidRDefault="001D61A1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1D61A1" w:rsidTr="00084F25">
        <w:tc>
          <w:tcPr>
            <w:tcW w:w="4820" w:type="dxa"/>
          </w:tcPr>
          <w:p w:rsidR="001D61A1" w:rsidRDefault="001D61A1" w:rsidP="001D61A1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РЭУ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им.Плеханова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(маркетинг и реклама)</w:t>
            </w:r>
          </w:p>
        </w:tc>
        <w:tc>
          <w:tcPr>
            <w:tcW w:w="2687" w:type="dxa"/>
          </w:tcPr>
          <w:p w:rsidR="001D61A1" w:rsidRDefault="001D61A1" w:rsidP="00084F2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</w:tbl>
    <w:p w:rsidR="00084F25" w:rsidRDefault="00084F25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B36954" w:rsidRDefault="00DC080A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Анализ участия обучающихся «Класс-Центра» в 2019 году в ВОШ показал снижение количества призеров муниципального тура по сравнению с 2018 годом, что говорит о недостаточной подготовке обучающихся. Причинами являются высокая вовлеченность обучающихся в мероприятия, связанные с программами дополнительного образования, а также отсутствия системной подготовки к участию в олимпиадах. Указанную проблему можно решать с помощью направления кандидатов на участие в муниципальном туре олимпиады на курсы ЦПМ.</w:t>
      </w:r>
      <w:r w:rsidR="00B36954" w:rsidRPr="00B3695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2B42C5" w:rsidRPr="00037FDF" w:rsidRDefault="002B42C5" w:rsidP="00846B8E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2019 году в фестивалях и конкурсах различного уровня приняли участие 236 обучающихся </w:t>
      </w:r>
      <w:r w:rsidR="009A7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ГБУСОШДО </w:t>
      </w:r>
      <w:proofErr w:type="spellStart"/>
      <w:r w:rsidR="009A7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="009A7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«Класс-Центр», что на 50 человек меньше, чем в 2018 году. Главным образом, это связано с тем, что 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2019 </w:t>
      </w:r>
      <w:proofErr w:type="gramStart"/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году  обучающиеся</w:t>
      </w:r>
      <w:proofErr w:type="gramEnd"/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практически </w:t>
      </w:r>
      <w:r w:rsidR="009A7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принимали участия в фестивалях театрального направления, а также с сокращением участия в музыкальных конкурсах. В 2020 году хотелось бы восстановить уровень участия в подобных мероприятиях. При этом по-прежнему </w:t>
      </w:r>
      <w:r w:rsidR="009A6AD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высок процент лауреатов и дипломантов таких конкурсов, в 2019 году призерами и лауреатами стали 136 человек.</w:t>
      </w:r>
    </w:p>
    <w:p w:rsidR="00846B8E" w:rsidRDefault="0040777F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Концертно-просветительская деятельность</w:t>
      </w:r>
    </w:p>
    <w:p w:rsidR="0040777F" w:rsidRPr="00A95D95" w:rsidRDefault="0040777F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ГБУСОШДО г. Москвы «Класс-центр» ведет активную концертно-просветительскую деятельность. В стенах школы регулярно проходят тематические концертные и лекционные мероприятия, показы драматических спектаклей (вход свободный); обучающиеся школы выступают на различных концертных и театральных площадках г. Москвы.</w:t>
      </w:r>
    </w:p>
    <w:p w:rsidR="005B08CB" w:rsidRPr="00A95D95" w:rsidRDefault="0040777F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Всего в 2018 году обучающиеся «Класс-Центра» приняли участие в </w:t>
      </w:r>
      <w:r w:rsidR="00555FA0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31 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концертн</w:t>
      </w:r>
      <w:r w:rsidR="00555FA0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мероприяти</w:t>
      </w:r>
      <w:r w:rsidR="00555FA0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и. В стенах школы регулярно проходят тематические концертные и лекционные мероприятия (вход свободный): это ставшие уже традиционными музыкальный салон «Шаг на сцену» для самых юных музыкантов, концерт «Моя любимая пьеса для гитары», концерты «Летние труды», концерт в рамках празднования Дня Победы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В </w:t>
      </w:r>
      <w:r w:rsidR="00AF11F1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феврале 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2019 году был впервые проведен музыкальный фестиваль-конкурс «Зимние дебюты», 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который также станет традиционным музыкальным мероприятием. Помимо школьных </w:t>
      </w:r>
      <w:r w:rsidR="00AF11F1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концертов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обучающиеся «Класс-Центра» выступают на различных мероприятиях</w:t>
      </w:r>
      <w:r w:rsidR="00AF11F1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концертных площадках Москвы. В прошедшем году обучающиеся «Класс-Центра» выступили на всероссийской конференции руководителей образовательных учреждений и конференции руководителей учреждений дополнительного образования. Оркестр «Класс-Центра» и старший скрипичный ансамбль выступали на Московском международном салоне образования (апрель 2019 года), в мастерской Петра Фоменко (апрель 2019 года), а также на благотворительном концерте в Центральной клинической больнице РАН</w:t>
      </w:r>
      <w:r w:rsidR="00AF11F1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(ноябрь 2019 года)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Интересен опыт международного сотрудничества наших юных музыкантов. Так в ноябре 2019 года в Класс-Центре </w:t>
      </w:r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состоялся</w:t>
      </w:r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совместный концентр учеников и преподавателей школы с французским пианистом и композитором </w:t>
      </w:r>
      <w:proofErr w:type="spellStart"/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Армелем</w:t>
      </w:r>
      <w:proofErr w:type="spellEnd"/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5668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Дюпа</w:t>
      </w:r>
      <w:proofErr w:type="spellEnd"/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а в апреле 2019 года состоялись гастроли «Класс-центр </w:t>
      </w:r>
      <w:proofErr w:type="spellStart"/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бэнда</w:t>
      </w:r>
      <w:proofErr w:type="spellEnd"/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в Риге, где оркестр стал почетным гостем международного музыкального молодежного фестиваля “</w:t>
      </w:r>
      <w:proofErr w:type="spellStart"/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Avanti</w:t>
      </w:r>
      <w:proofErr w:type="spellEnd"/>
      <w:r w:rsidR="005B08CB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».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5005CC" w:rsidRPr="00A95D95" w:rsidRDefault="0040777F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Также ГБУСОШДО г. Москвы «Класс-центр» </w:t>
      </w:r>
      <w:r w:rsidR="005005CC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течение ряда лет 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является площадкой для проведения следующих мероприятий: Всероссийская Зимняя гитарная школа «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Tabula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rasa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», Международный конкурс юных исполнителей на гитаре «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Tabula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rasa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», Всероссийская Летняя гитарная школа «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Tabula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rasa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», культурна</w:t>
      </w:r>
      <w:r w:rsidR="005005CC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 акция «Ночь гитары».</w:t>
      </w:r>
    </w:p>
    <w:p w:rsidR="00ED54B3" w:rsidRPr="00A95D95" w:rsidRDefault="0040777F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 отчетный период учащимися ГБУСОШДО 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было сыграно </w:t>
      </w:r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29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спектакл</w:t>
      </w:r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ей</w:t>
      </w: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сцене школы и за ее пределами. </w:t>
      </w:r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2019 можно отметить расширение возрастных рамок репертуарных спектаклей. Если раньше репертуарные спектакли ставились как правило учащимися старших классов, то теперь в репертуар вошли спектакли, в которых заняты более</w:t>
      </w:r>
      <w:r w:rsidR="00037059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юные</w:t>
      </w:r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артисты: это спектакль «Шагал </w:t>
      </w:r>
      <w:proofErr w:type="spellStart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Шагал</w:t>
      </w:r>
      <w:proofErr w:type="spellEnd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 (учащиеся 5-х классов, </w:t>
      </w:r>
      <w:proofErr w:type="spellStart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реж</w:t>
      </w:r>
      <w:proofErr w:type="spellEnd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Елена Капская) и спектакль «Женщина-Змея» (учащиеся 6-х классов, </w:t>
      </w:r>
      <w:proofErr w:type="spellStart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реж</w:t>
      </w:r>
      <w:proofErr w:type="spellEnd"/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Олег Долин). Учащиеся 10-х классов по</w:t>
      </w:r>
      <w:r w:rsidR="009D64D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</w:t>
      </w:r>
      <w:r w:rsidR="00ED54B3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руководством режиссера Олега Долина поставили два спектакля - «Пять вечеров» по мотивам пьесы В. Володина и «Месяц в деревне» по пьесе И.С. Тургенева. </w:t>
      </w:r>
    </w:p>
    <w:p w:rsidR="0040777F" w:rsidRPr="00A95D95" w:rsidRDefault="00ED54B3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феврале 2019 года учащиеся ГБУСОШДО </w:t>
      </w:r>
      <w:proofErr w:type="spellStart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приняли активное участие в городском фестивале «Зимние театральные игры». Спектакль «Женщина-змея» (</w:t>
      </w:r>
      <w:proofErr w:type="spellStart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реж</w:t>
      </w:r>
      <w:proofErr w:type="spellEnd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О.Долин</w:t>
      </w:r>
      <w:proofErr w:type="spellEnd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) получил Диплом 1 степени, а исполнитель главной роли в этом спектакле Г. </w:t>
      </w:r>
      <w:proofErr w:type="spellStart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Ривейро</w:t>
      </w:r>
      <w:proofErr w:type="spellEnd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-и-</w:t>
      </w:r>
      <w:proofErr w:type="spellStart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Ламасарес</w:t>
      </w:r>
      <w:proofErr w:type="spellEnd"/>
      <w:r w:rsidR="006C1317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получил специальный диплом. Также ряд учащихся 2 – 4-х классов стали лауреатами этого фестиваля в номинации «Соло».</w:t>
      </w:r>
    </w:p>
    <w:p w:rsidR="006C1317" w:rsidRPr="00A95D95" w:rsidRDefault="006C1317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Спекталь</w:t>
      </w:r>
      <w:proofErr w:type="spellEnd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«Пять вечеров» был приглашен в июне 2019 года для участия в театральном фестивале в г. Махачкала.</w:t>
      </w:r>
    </w:p>
    <w:p w:rsidR="00310367" w:rsidRPr="00310367" w:rsidRDefault="00310367" w:rsidP="00310367">
      <w:pPr>
        <w:pStyle w:val="a6"/>
        <w:shd w:val="clear" w:color="auto" w:fill="FFFFFF"/>
        <w:spacing w:before="0" w:beforeAutospacing="0" w:after="0" w:afterAutospacing="0" w:line="276" w:lineRule="auto"/>
        <w:ind w:left="100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310367" w:rsidRDefault="00C24075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Кадровое обеспечение</w:t>
      </w:r>
    </w:p>
    <w:p w:rsidR="00C24075" w:rsidRDefault="00C24075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201</w:t>
      </w:r>
      <w:r w:rsidR="009D08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году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был в полном объеме обеспечен квалифицированными педагогическими кадрами во всех трех отделениях. Необходимо отметить, что в музыкальном и драматическом отделении работают не только педагоги, но и действующие актеры, режиссеры и музыканты-исполнители. Это позволяет поддерживать высокую образовательную планку в этих областях. </w:t>
      </w:r>
      <w:r w:rsidR="009D08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20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% педагогического состава «Класс-Центра» в 201</w:t>
      </w:r>
      <w:r w:rsidR="009D08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году составляли работники моложе 30 лет, это говорит о динамичном развитии педагогического коллектива. Педагогические работники «Класс-Центра» регулярно повышают свою профессиональную квалификацию</w:t>
      </w:r>
      <w:r w:rsidR="009D081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однако анализ направлений курсов повышения квалификации показал, что повышение квалификации </w:t>
      </w:r>
      <w:r w:rsidR="00457F2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применению ФГОС в образовательном процессе прошли только 31</w:t>
      </w:r>
      <w:r w:rsidR="004D50E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% всех педагогических работников</w:t>
      </w:r>
      <w:r w:rsidR="00980E6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что говорит о необходимости усиления работы в этой области в 2020 году. </w:t>
      </w:r>
      <w:r w:rsidR="00E978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Необходимо также мотивировать учителей на повышение квалификационной категории, так как в 2019 году менее половины педагогических работников «Класс-Центра» (45%) имели квалификационную категорию. 10 педагогов Класс-Центра имеют почетные звания, в том числе 1 «Заслуженный учитель РФ» (директор школы </w:t>
      </w:r>
      <w:proofErr w:type="spellStart"/>
      <w:r w:rsidR="00E978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Казарновский</w:t>
      </w:r>
      <w:proofErr w:type="spellEnd"/>
      <w:r w:rsidR="00E978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С.З.). 8 человек имеют почетное звание «Почетный работник общего образования РФ» и один учитель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- звание</w:t>
      </w:r>
      <w:r w:rsidR="00E978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«Почетный работник образования города Москвы».</w:t>
      </w:r>
    </w:p>
    <w:p w:rsidR="005005CC" w:rsidRPr="00861F02" w:rsidRDefault="00E97894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Также педагоги «Класс-Центра» регулярно принимают участие в различных профессиональных конкурсах. В 2019 году учитель начальных классов Корнева Т.Л. завоевала звание лауреата конкурса «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Rybakov</w:t>
      </w:r>
      <w:proofErr w:type="spellEnd"/>
      <w:r w:rsidRPr="00E9789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school</w:t>
      </w:r>
      <w:proofErr w:type="spellEnd"/>
      <w:r w:rsidR="00861F02" w:rsidRP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61F02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award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», который проводится Рыбаков-Фондом, в номинации </w:t>
      </w:r>
      <w:r w:rsidR="00861F02" w:rsidRP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#</w:t>
      </w:r>
      <w:r w:rsidR="00861F02" w:rsidRPr="00A95D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I</w:t>
      </w:r>
      <w:r w:rsidR="00861F02" w:rsidRP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Учитель, а коллектив учителей ГБУСОШДО </w:t>
      </w:r>
      <w:proofErr w:type="spellStart"/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 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стал </w:t>
      </w:r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призером этого конкурса в номинации «Мы-школьная команда».</w:t>
      </w:r>
    </w:p>
    <w:p w:rsidR="005005CC" w:rsidRDefault="005005CC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Педагогические работники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регулярно приглашаются для работы в жюри фестивалей и конкурсов различного уровня, что говорит об их высокой профессиональной квалификации.</w:t>
      </w:r>
    </w:p>
    <w:p w:rsidR="00A95D95" w:rsidRPr="00C24075" w:rsidRDefault="00A95D95" w:rsidP="00A95D95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861F02" w:rsidRDefault="00861F02" w:rsidP="00861F02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ab/>
        <w:t>Таблица 9</w:t>
      </w:r>
    </w:p>
    <w:p w:rsidR="00861F02" w:rsidRDefault="00861F02" w:rsidP="00861F02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Работа педагогических работников ГБУСОШДО г. Москвы «Класс-Центр» в жюри конкурсов и фестивалей в 2018 г.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3113"/>
      </w:tblGrid>
      <w:tr w:rsidR="00861F02" w:rsidTr="00DF5D6A">
        <w:tc>
          <w:tcPr>
            <w:tcW w:w="5948" w:type="dxa"/>
          </w:tcPr>
          <w:p w:rsidR="00861F02" w:rsidRPr="005005CC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005CC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Фестивали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 конкурсы (уровень) </w:t>
            </w:r>
          </w:p>
        </w:tc>
        <w:tc>
          <w:tcPr>
            <w:tcW w:w="3113" w:type="dxa"/>
          </w:tcPr>
          <w:p w:rsidR="00861F02" w:rsidRPr="005005CC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педагогов-членов жюри</w:t>
            </w:r>
          </w:p>
        </w:tc>
      </w:tr>
      <w:tr w:rsidR="00861F02" w:rsidTr="00DF5D6A">
        <w:tc>
          <w:tcPr>
            <w:tcW w:w="5948" w:type="dxa"/>
          </w:tcPr>
          <w:p w:rsidR="00861F02" w:rsidRPr="005005CC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Муниципальный уровень</w:t>
            </w:r>
          </w:p>
        </w:tc>
        <w:tc>
          <w:tcPr>
            <w:tcW w:w="3113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861F02" w:rsidTr="00DF5D6A">
        <w:tc>
          <w:tcPr>
            <w:tcW w:w="5948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Региональный и межрегиональный уровень</w:t>
            </w:r>
          </w:p>
        </w:tc>
        <w:tc>
          <w:tcPr>
            <w:tcW w:w="3113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  <w:tr w:rsidR="00861F02" w:rsidTr="00DF5D6A">
        <w:tc>
          <w:tcPr>
            <w:tcW w:w="5948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Всероссийский уровень</w:t>
            </w:r>
          </w:p>
        </w:tc>
        <w:tc>
          <w:tcPr>
            <w:tcW w:w="3113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861F02" w:rsidTr="00DF5D6A">
        <w:tc>
          <w:tcPr>
            <w:tcW w:w="5948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Международный уровень</w:t>
            </w:r>
          </w:p>
        </w:tc>
        <w:tc>
          <w:tcPr>
            <w:tcW w:w="3113" w:type="dxa"/>
          </w:tcPr>
          <w:p w:rsidR="00861F02" w:rsidRDefault="00861F02" w:rsidP="00DF5D6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</w:tr>
    </w:tbl>
    <w:p w:rsidR="00861F02" w:rsidRDefault="00861F02" w:rsidP="00861F02">
      <w:pPr>
        <w:pStyle w:val="a6"/>
        <w:shd w:val="clear" w:color="auto" w:fill="FFFFFF"/>
        <w:spacing w:before="0" w:beforeAutospacing="0" w:after="288" w:afterAutospacing="0" w:line="276" w:lineRule="auto"/>
        <w:ind w:left="716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C24075" w:rsidRDefault="006D47C6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Учебно-методическое и библиотечно-информационное обеспечение.</w:t>
      </w:r>
    </w:p>
    <w:p w:rsidR="006D47C6" w:rsidRPr="006D47C6" w:rsidRDefault="006D47C6" w:rsidP="006D47C6">
      <w:pPr>
        <w:pStyle w:val="a6"/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D47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Общее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количество единиц хранения библиотечного фонда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на период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самообследования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составляет 23 759 экземпляров. Количество экземп</w:t>
      </w:r>
      <w:r w:rsidR="00F261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ляров учебной и учебно-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методической литературы в расчете на одного обучающегося – 33 штуки.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979"/>
      </w:tblGrid>
      <w:tr w:rsidR="006D47C6" w:rsidTr="006D47C6">
        <w:tc>
          <w:tcPr>
            <w:tcW w:w="5665" w:type="dxa"/>
          </w:tcPr>
          <w:p w:rsidR="006D47C6" w:rsidRP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Вид литературы</w:t>
            </w:r>
          </w:p>
        </w:tc>
        <w:tc>
          <w:tcPr>
            <w:tcW w:w="1701" w:type="dxa"/>
          </w:tcPr>
          <w:p w:rsidR="006D47C6" w:rsidRP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</w:t>
            </w:r>
          </w:p>
        </w:tc>
        <w:tc>
          <w:tcPr>
            <w:tcW w:w="1979" w:type="dxa"/>
          </w:tcPr>
          <w:p w:rsidR="006D47C6" w:rsidRPr="006D47C6" w:rsidRDefault="006D47C6" w:rsidP="006D47C6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D47C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% от общего фонда</w:t>
            </w:r>
          </w:p>
        </w:tc>
      </w:tr>
      <w:tr w:rsidR="006D47C6" w:rsidTr="006D47C6">
        <w:tc>
          <w:tcPr>
            <w:tcW w:w="5665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Учебная и учебно-методическая литература</w:t>
            </w:r>
          </w:p>
        </w:tc>
        <w:tc>
          <w:tcPr>
            <w:tcW w:w="1701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12 256</w:t>
            </w:r>
          </w:p>
        </w:tc>
        <w:tc>
          <w:tcPr>
            <w:tcW w:w="1979" w:type="dxa"/>
          </w:tcPr>
          <w:p w:rsidR="006D47C6" w:rsidRPr="006D47C6" w:rsidRDefault="006D47C6" w:rsidP="006D47C6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52%</w:t>
            </w:r>
          </w:p>
        </w:tc>
      </w:tr>
      <w:tr w:rsidR="006D47C6" w:rsidTr="006D47C6">
        <w:tc>
          <w:tcPr>
            <w:tcW w:w="5665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Художественная литература</w:t>
            </w:r>
          </w:p>
        </w:tc>
        <w:tc>
          <w:tcPr>
            <w:tcW w:w="1701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9 972</w:t>
            </w:r>
          </w:p>
        </w:tc>
        <w:tc>
          <w:tcPr>
            <w:tcW w:w="1979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42%</w:t>
            </w:r>
          </w:p>
        </w:tc>
      </w:tr>
      <w:tr w:rsidR="006D47C6" w:rsidTr="006D47C6">
        <w:tc>
          <w:tcPr>
            <w:tcW w:w="5665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Справочная литература</w:t>
            </w:r>
          </w:p>
        </w:tc>
        <w:tc>
          <w:tcPr>
            <w:tcW w:w="1701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1 030</w:t>
            </w:r>
          </w:p>
        </w:tc>
        <w:tc>
          <w:tcPr>
            <w:tcW w:w="1979" w:type="dxa"/>
          </w:tcPr>
          <w:p w:rsidR="006D47C6" w:rsidRDefault="006D47C6" w:rsidP="006D47C6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16%</w:t>
            </w:r>
          </w:p>
        </w:tc>
      </w:tr>
    </w:tbl>
    <w:p w:rsidR="006D47C6" w:rsidRDefault="006D47C6" w:rsidP="006D47C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D47C6" w:rsidRDefault="006D47C6" w:rsidP="006D47C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Все обучающиеся «Класс-Центра» обеспечены учебниками в соответствии с рабочими учебными программами. Все используемые учебники соответствуют федеральному перечню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 В достаточном количестве в библиотеке имеется различная справочная литература, а также художественная литература, в том числе соответствующая программе по литературе. Весь библиотечный фонд находится в хорошем состоянии, учебники своевременно обновляются за счет бюджетных средств. </w:t>
      </w:r>
    </w:p>
    <w:p w:rsidR="00861F02" w:rsidRDefault="00861F02" w:rsidP="006D47C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861F02" w:rsidRPr="00861F02" w:rsidRDefault="00861F02" w:rsidP="00861F02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861F02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Таблица 10</w:t>
      </w:r>
    </w:p>
    <w:p w:rsidR="00736A62" w:rsidRPr="00736A62" w:rsidRDefault="00736A62" w:rsidP="006D47C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36A62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Информационное обслуживание: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736A62" w:rsidTr="00736A62">
        <w:tc>
          <w:tcPr>
            <w:tcW w:w="6516" w:type="dxa"/>
          </w:tcPr>
          <w:p w:rsidR="00736A62" w:rsidRDefault="00736A62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Количество зарегистрированных пользователей</w:t>
            </w:r>
          </w:p>
        </w:tc>
        <w:tc>
          <w:tcPr>
            <w:tcW w:w="1843" w:type="dxa"/>
          </w:tcPr>
          <w:p w:rsidR="00736A62" w:rsidRDefault="00736A62" w:rsidP="006D47C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397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посадочных мест в библиотеке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24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из них оснащены персональными компьютерами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из них с доступом к сети Интернет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Электронный каталог литературы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есть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Сканер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  <w:tr w:rsidR="00736A62" w:rsidTr="00736A62">
        <w:tc>
          <w:tcPr>
            <w:tcW w:w="6516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Принтер</w:t>
            </w:r>
          </w:p>
        </w:tc>
        <w:tc>
          <w:tcPr>
            <w:tcW w:w="1843" w:type="dxa"/>
          </w:tcPr>
          <w:p w:rsidR="00736A62" w:rsidRDefault="00736A62" w:rsidP="00736A62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</w:tr>
    </w:tbl>
    <w:p w:rsidR="00736A62" w:rsidRPr="006D47C6" w:rsidRDefault="00736A62" w:rsidP="006D47C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D47C6" w:rsidRDefault="00245D29" w:rsidP="00A95D95">
      <w:pPr>
        <w:pStyle w:val="a6"/>
        <w:numPr>
          <w:ilvl w:val="1"/>
          <w:numId w:val="8"/>
        </w:numPr>
        <w:shd w:val="clear" w:color="auto" w:fill="FFFFFF"/>
        <w:spacing w:before="0" w:beforeAutospacing="0" w:after="288" w:afterAutospacing="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Материально-техническая база</w:t>
      </w:r>
    </w:p>
    <w:p w:rsidR="00245D29" w:rsidRDefault="00245D29" w:rsidP="00245D29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создана и развивается материально-техническая база, необходимая для реализации образовательной программы учреждения. </w:t>
      </w:r>
    </w:p>
    <w:p w:rsidR="00245D29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число классов общеобразовательной школы входят кабинет физики с лаборантской, биологии и химии с лаборантской, кабинет информатики, мастерская изобразительного искусства, оснащенная специальным оборудованием.</w:t>
      </w:r>
      <w:r w:rsidR="008E66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Кабинеты химии, биологии и </w:t>
      </w:r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физики</w:t>
      </w:r>
      <w:r w:rsidR="008E66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обеспечены необходимым оборудованием для проведения лабораторных и практических работ в рамках рабочих программ.</w:t>
      </w:r>
      <w:r w:rsidR="00861F0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Однако на сегодняшний день 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некоторое лабораторное оборудование требует плановой замены, также необходимо пополнить запас реактивов для химической лаборатории.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Все классы музыкальной школы оснащены музыкальными инструментами (фортепиано, рояль), также в «Класс-Центре» имеется комплект инструментов для духового оркестра, ударные установки и т.п. Кабинеты сольфеджио оснащены индивидуальными электрическими клавиатурами.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Театрально-концертные залы оснащены в необходимом количестве звуковым оборудованием (колонки, активные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аккустические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системы, пульты, микрофоны) и осветительным оборудованием (прожекторы, пульты).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2019 году в Класс-Центре был проведен капитальный ремонт в рамках городской целевой программы</w:t>
      </w:r>
      <w:r w:rsidR="00BB4C1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«Искусство-детям»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BB4C1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произведена 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замена инженерного оборудования, ремонт кровли, замена приборов освещения и сантехнического оборудования, замена покрытия пола и стен, установка новой системы видеонаблюдения и электронных замков, в большом театрально-концертном зале 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установлены 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мягки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зрительски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крес</w:t>
      </w:r>
      <w:r w:rsidR="009D64D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ла</w:t>
      </w:r>
      <w:r w:rsidR="00DB3BA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Помимо помещений для осуществления образовательной деятельности,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располагает специальными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учебными помещениями: радиотрансляционным узлом, студией звукозаписи, киностудией и монтажной комнатой.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Для обеспечения образовательной деятельности в «Класс-Центре» также имеются медицинский кабинет, кабинет психолога, кабинет логопеда, столовая на 200 посадочных мест с пищеблоком, типография (технический центр).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осуществления театральных постановок </w:t>
      </w:r>
      <w:r w:rsidR="00B3695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школа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располагает мастерской по пошиву костюмов, костюмерной, реквизитной, двумя гримерными комнатами.</w:t>
      </w: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Все помещения для осуществления образовательной деятельности оснащены техническими средствами в необходимом объеме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6232"/>
        <w:gridCol w:w="2829"/>
      </w:tblGrid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Наименование технического средства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Персональные компьютеры и ноутбуки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122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Мультимедийные проекторы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28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Интерактивные доски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17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Принтеры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68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Сканеры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35</w:t>
            </w:r>
          </w:p>
        </w:tc>
      </w:tr>
      <w:tr w:rsidR="006F3EB6" w:rsidTr="006F3EB6">
        <w:tc>
          <w:tcPr>
            <w:tcW w:w="6232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Многофункциональные устройство (сканирование, печать, копирование)</w:t>
            </w:r>
          </w:p>
        </w:tc>
        <w:tc>
          <w:tcPr>
            <w:tcW w:w="2829" w:type="dxa"/>
          </w:tcPr>
          <w:p w:rsidR="006F3EB6" w:rsidRDefault="006F3EB6" w:rsidP="006F3EB6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38</w:t>
            </w:r>
          </w:p>
        </w:tc>
      </w:tr>
    </w:tbl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F3EB6" w:rsidRDefault="006F3EB6" w:rsidP="006F3EB6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школьном здании также имеются в необходимом количестве гардеробы, комнаты для переодевания, санузлы, места личной гигиены, соответствующие требованиям СанПиН.</w:t>
      </w:r>
    </w:p>
    <w:p w:rsidR="00245D29" w:rsidRDefault="00807FAA" w:rsidP="00245D29">
      <w:pPr>
        <w:pStyle w:val="a6"/>
        <w:shd w:val="clear" w:color="auto" w:fill="FFFFFF"/>
        <w:spacing w:before="0" w:beforeAutospacing="0" w:after="288" w:afterAutospacing="0" w:line="276" w:lineRule="auto"/>
        <w:ind w:left="284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территория ГБ</w:t>
      </w:r>
      <w:r w:rsidR="00B3695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расположены две многофункциональные площадки 10х16 метров, универсальная площадка для игры в футбол и баскетбол, теннисный корт, прогулочная площадка для учащихся начальных классов, оборудованная детским комплексом, ротонда для проведения массовых мероприятий. В зимнее время на площадке теннисного корта заливается каток. Территория школы огорожена, обеспечен контроль доступа и выхода с территории.</w:t>
      </w:r>
    </w:p>
    <w:p w:rsidR="00BB4C1C" w:rsidRPr="00A61754" w:rsidRDefault="00A61754" w:rsidP="00A95D95">
      <w:pPr>
        <w:pStyle w:val="a6"/>
        <w:numPr>
          <w:ilvl w:val="0"/>
          <w:numId w:val="8"/>
        </w:numPr>
        <w:shd w:val="clear" w:color="auto" w:fill="FFFFFF"/>
        <w:spacing w:before="0" w:beforeAutospacing="0" w:after="288" w:afterAutospacing="0" w:line="276" w:lineRule="auto"/>
        <w:jc w:val="both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A61754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Общие выводы о результатах </w:t>
      </w:r>
      <w:proofErr w:type="spellStart"/>
      <w:r w:rsidRPr="00A61754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самообследования</w:t>
      </w:r>
      <w:proofErr w:type="spellEnd"/>
    </w:p>
    <w:p w:rsidR="00245D29" w:rsidRDefault="00A61754" w:rsidP="00A61754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Анализ показателей деятельности в рамках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самообследования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позволяет сделать следующие выводы</w:t>
      </w:r>
      <w:r w:rsidR="00C41D5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61754" w:rsidRDefault="00A61754" w:rsidP="00A61754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1. Содержание и качество подготовки обучающихся ГБУСОШДО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по программам общего и дополнительного образования соответствует государственным стандартам. Обучающиеся 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выпускники демонстрируют стабильные результаты по всем направлениям деятельности.</w:t>
      </w:r>
    </w:p>
    <w:p w:rsidR="00C41D5D" w:rsidRDefault="00A61754" w:rsidP="00C41D5D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Уровень квалификации педагогических кадров, методическое, материальное и информационно-техническое оснащение обеспечивают реализацию уникальной авторской образовательной программы школы «Театр, как система гуманитарного образования»</w:t>
      </w:r>
      <w:r w:rsidR="00C41D5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полном объеме.</w:t>
      </w:r>
      <w:r w:rsidR="005D6D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2018 года ГБУСОШДО </w:t>
      </w:r>
      <w:proofErr w:type="spellStart"/>
      <w:r w:rsidR="005D6D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г.Москвы</w:t>
      </w:r>
      <w:proofErr w:type="spellEnd"/>
      <w:r w:rsidR="005D6D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«Класс-Центр» является Методическим центром города Москвы по направлению «Гитара».</w:t>
      </w:r>
    </w:p>
    <w:p w:rsidR="005D6D77" w:rsidRDefault="00C41D5D" w:rsidP="00C41D5D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3. Деятельность Класс-Центра ориентирована на развитие мотивации ребенка к познанию и творчеству. Отражением этого являются постановка и показ драматических спектаклей, регулярно проводимые концертные мероприятия. Основным инструментом интеграции общеобразовательных программ и программ дополнительного образования является программа «Энциклопедия».</w:t>
      </w:r>
      <w:r w:rsidR="008010F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D6D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Положительным фактором является наличие достаточно молодого, мотивированного педагогического коллектива. </w:t>
      </w:r>
    </w:p>
    <w:p w:rsidR="005D6D77" w:rsidRDefault="005D6D77" w:rsidP="00C41D5D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4. Деятельность школы востребована среди населения города Москвы, о чем свидетельствует стабильно увеличивающееся количество обучающихся. Проведенный ремонт здания школы и дополнительное оснащение музыкальными инструментами дают толчок для дальнейшего развития Класс-Центра.</w:t>
      </w:r>
    </w:p>
    <w:p w:rsidR="005D6D77" w:rsidRDefault="005D6D77" w:rsidP="00C41D5D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Основными направлениями работы в 2020 году становятся:</w:t>
      </w:r>
    </w:p>
    <w:p w:rsidR="005D6D77" w:rsidRDefault="005D6D77" w:rsidP="005D6D77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Развитие кадрового потенциала школы, мотивация преподавателей школы к повышению квалификации, поиску новых путей и способов организации образовательного процесса.</w:t>
      </w:r>
    </w:p>
    <w:p w:rsidR="005D6D77" w:rsidRDefault="005D6D77" w:rsidP="005D6D77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FC731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Расширение участия обучающихся в фестивалях и конкурсах по драматическому и музыкальному направлениям, разработка программы подготовки к участию в ВОШ.</w:t>
      </w:r>
    </w:p>
    <w:p w:rsidR="00FC7311" w:rsidRDefault="00FC7311" w:rsidP="005D6D77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3. Дальнейшая поддержка мотивация обучающихся к познанию и творчеству путем привлечения как можно большего числа к участию в театральных постановках и концертной деятельности.</w:t>
      </w:r>
    </w:p>
    <w:p w:rsidR="00FC7311" w:rsidRPr="008010F2" w:rsidRDefault="00FC7311" w:rsidP="005D6D77">
      <w:pPr>
        <w:pStyle w:val="a6"/>
        <w:shd w:val="clear" w:color="auto" w:fill="FFFFFF"/>
        <w:spacing w:before="0" w:beforeAutospacing="0" w:after="288" w:afterAutospacing="0" w:line="276" w:lineRule="auto"/>
        <w:ind w:left="36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4. Развитие и совершенствование интегрированных образовательных программ.</w:t>
      </w:r>
    </w:p>
    <w:sectPr w:rsidR="00FC7311" w:rsidRPr="0080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731B" w:rsidRDefault="00E0731B" w:rsidP="00764F10">
      <w:pPr>
        <w:spacing w:after="0" w:line="240" w:lineRule="auto"/>
      </w:pPr>
      <w:r>
        <w:separator/>
      </w:r>
    </w:p>
  </w:endnote>
  <w:endnote w:type="continuationSeparator" w:id="0">
    <w:p w:rsidR="00E0731B" w:rsidRDefault="00E0731B" w:rsidP="0076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731B" w:rsidRDefault="00E0731B" w:rsidP="00764F10">
      <w:pPr>
        <w:spacing w:after="0" w:line="240" w:lineRule="auto"/>
      </w:pPr>
      <w:r>
        <w:separator/>
      </w:r>
    </w:p>
  </w:footnote>
  <w:footnote w:type="continuationSeparator" w:id="0">
    <w:p w:rsidR="00E0731B" w:rsidRDefault="00E0731B" w:rsidP="0076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4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F7673"/>
    <w:multiLevelType w:val="hybridMultilevel"/>
    <w:tmpl w:val="B8BA42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6E1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8B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4C54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3816D6"/>
    <w:multiLevelType w:val="hybridMultilevel"/>
    <w:tmpl w:val="97AA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7B3E"/>
    <w:multiLevelType w:val="hybridMultilevel"/>
    <w:tmpl w:val="A740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432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5B"/>
    <w:rsid w:val="00004E10"/>
    <w:rsid w:val="00037059"/>
    <w:rsid w:val="00037FDF"/>
    <w:rsid w:val="00084F25"/>
    <w:rsid w:val="000867DC"/>
    <w:rsid w:val="000E0DED"/>
    <w:rsid w:val="000E7524"/>
    <w:rsid w:val="000F7FB8"/>
    <w:rsid w:val="001057AD"/>
    <w:rsid w:val="0011190B"/>
    <w:rsid w:val="0012377C"/>
    <w:rsid w:val="00123DA3"/>
    <w:rsid w:val="00190075"/>
    <w:rsid w:val="00196291"/>
    <w:rsid w:val="001C2A92"/>
    <w:rsid w:val="001D61A1"/>
    <w:rsid w:val="001D62CD"/>
    <w:rsid w:val="001E7461"/>
    <w:rsid w:val="001F42BA"/>
    <w:rsid w:val="001F6B47"/>
    <w:rsid w:val="002241DB"/>
    <w:rsid w:val="00245D29"/>
    <w:rsid w:val="002761E1"/>
    <w:rsid w:val="00290712"/>
    <w:rsid w:val="002B2B47"/>
    <w:rsid w:val="002B42C5"/>
    <w:rsid w:val="002B5CB1"/>
    <w:rsid w:val="002D45C0"/>
    <w:rsid w:val="002E1209"/>
    <w:rsid w:val="00310367"/>
    <w:rsid w:val="00312E5B"/>
    <w:rsid w:val="00313D6E"/>
    <w:rsid w:val="003271D1"/>
    <w:rsid w:val="00351237"/>
    <w:rsid w:val="00371140"/>
    <w:rsid w:val="003850C7"/>
    <w:rsid w:val="00393DDE"/>
    <w:rsid w:val="00395860"/>
    <w:rsid w:val="003B10C5"/>
    <w:rsid w:val="003B1C54"/>
    <w:rsid w:val="003C3C8F"/>
    <w:rsid w:val="0040777F"/>
    <w:rsid w:val="004443D2"/>
    <w:rsid w:val="00450E9D"/>
    <w:rsid w:val="00457F2B"/>
    <w:rsid w:val="004C64EB"/>
    <w:rsid w:val="004D18FB"/>
    <w:rsid w:val="004D448F"/>
    <w:rsid w:val="004D50E0"/>
    <w:rsid w:val="004E3C22"/>
    <w:rsid w:val="004F017C"/>
    <w:rsid w:val="005005CC"/>
    <w:rsid w:val="00503274"/>
    <w:rsid w:val="005411D5"/>
    <w:rsid w:val="00555FA0"/>
    <w:rsid w:val="00561000"/>
    <w:rsid w:val="00576E22"/>
    <w:rsid w:val="00581CFF"/>
    <w:rsid w:val="005907A4"/>
    <w:rsid w:val="0059362C"/>
    <w:rsid w:val="005B08CB"/>
    <w:rsid w:val="005C6B91"/>
    <w:rsid w:val="005D6D77"/>
    <w:rsid w:val="005F7DFB"/>
    <w:rsid w:val="00616CCE"/>
    <w:rsid w:val="00617F7A"/>
    <w:rsid w:val="006249CF"/>
    <w:rsid w:val="00654FC5"/>
    <w:rsid w:val="006856EE"/>
    <w:rsid w:val="00685B22"/>
    <w:rsid w:val="006C1317"/>
    <w:rsid w:val="006C64CB"/>
    <w:rsid w:val="006D47C6"/>
    <w:rsid w:val="006E36C2"/>
    <w:rsid w:val="006F3EB6"/>
    <w:rsid w:val="00736A62"/>
    <w:rsid w:val="00743E97"/>
    <w:rsid w:val="00760329"/>
    <w:rsid w:val="00764F10"/>
    <w:rsid w:val="00777EDE"/>
    <w:rsid w:val="00783375"/>
    <w:rsid w:val="0078777B"/>
    <w:rsid w:val="007B1230"/>
    <w:rsid w:val="007C7743"/>
    <w:rsid w:val="007D42D2"/>
    <w:rsid w:val="007F78FD"/>
    <w:rsid w:val="008010F2"/>
    <w:rsid w:val="00807FAA"/>
    <w:rsid w:val="00821239"/>
    <w:rsid w:val="008443A1"/>
    <w:rsid w:val="00846B8E"/>
    <w:rsid w:val="00861F02"/>
    <w:rsid w:val="0087750F"/>
    <w:rsid w:val="00882519"/>
    <w:rsid w:val="00895DBD"/>
    <w:rsid w:val="008C5029"/>
    <w:rsid w:val="008E4B6A"/>
    <w:rsid w:val="008E6617"/>
    <w:rsid w:val="009059F8"/>
    <w:rsid w:val="0091788A"/>
    <w:rsid w:val="00924D3A"/>
    <w:rsid w:val="009260E4"/>
    <w:rsid w:val="00933DBD"/>
    <w:rsid w:val="00935668"/>
    <w:rsid w:val="0094740A"/>
    <w:rsid w:val="00947C13"/>
    <w:rsid w:val="009673F1"/>
    <w:rsid w:val="00980E6E"/>
    <w:rsid w:val="009836EC"/>
    <w:rsid w:val="009A2BD2"/>
    <w:rsid w:val="009A437B"/>
    <w:rsid w:val="009A6AD6"/>
    <w:rsid w:val="009A7A17"/>
    <w:rsid w:val="009B45AB"/>
    <w:rsid w:val="009C06F5"/>
    <w:rsid w:val="009C313E"/>
    <w:rsid w:val="009C3257"/>
    <w:rsid w:val="009D0816"/>
    <w:rsid w:val="009D64D3"/>
    <w:rsid w:val="009D6CB4"/>
    <w:rsid w:val="00A24CBF"/>
    <w:rsid w:val="00A612ED"/>
    <w:rsid w:val="00A61754"/>
    <w:rsid w:val="00A7528C"/>
    <w:rsid w:val="00A95D95"/>
    <w:rsid w:val="00AA2EAA"/>
    <w:rsid w:val="00AB682B"/>
    <w:rsid w:val="00AC1634"/>
    <w:rsid w:val="00AC1796"/>
    <w:rsid w:val="00AD57AB"/>
    <w:rsid w:val="00AE6B6F"/>
    <w:rsid w:val="00AF11F1"/>
    <w:rsid w:val="00B04698"/>
    <w:rsid w:val="00B163D7"/>
    <w:rsid w:val="00B32496"/>
    <w:rsid w:val="00B36954"/>
    <w:rsid w:val="00B45477"/>
    <w:rsid w:val="00B6586F"/>
    <w:rsid w:val="00BB1F60"/>
    <w:rsid w:val="00BB4C1C"/>
    <w:rsid w:val="00BD3D83"/>
    <w:rsid w:val="00C066E6"/>
    <w:rsid w:val="00C24075"/>
    <w:rsid w:val="00C41D5D"/>
    <w:rsid w:val="00C53EE3"/>
    <w:rsid w:val="00C8474C"/>
    <w:rsid w:val="00CA113C"/>
    <w:rsid w:val="00CA2D70"/>
    <w:rsid w:val="00CB68D2"/>
    <w:rsid w:val="00CC4033"/>
    <w:rsid w:val="00CF308E"/>
    <w:rsid w:val="00D23858"/>
    <w:rsid w:val="00D47389"/>
    <w:rsid w:val="00D52219"/>
    <w:rsid w:val="00D8135D"/>
    <w:rsid w:val="00D81A80"/>
    <w:rsid w:val="00DA5840"/>
    <w:rsid w:val="00DA6100"/>
    <w:rsid w:val="00DB3BA5"/>
    <w:rsid w:val="00DC080A"/>
    <w:rsid w:val="00DC1BAA"/>
    <w:rsid w:val="00DF0560"/>
    <w:rsid w:val="00DF269B"/>
    <w:rsid w:val="00DF3A5B"/>
    <w:rsid w:val="00DF5D6A"/>
    <w:rsid w:val="00E01AC3"/>
    <w:rsid w:val="00E054F7"/>
    <w:rsid w:val="00E0731B"/>
    <w:rsid w:val="00E26B43"/>
    <w:rsid w:val="00E7027A"/>
    <w:rsid w:val="00E7680B"/>
    <w:rsid w:val="00E85883"/>
    <w:rsid w:val="00E942B6"/>
    <w:rsid w:val="00E97894"/>
    <w:rsid w:val="00EB6336"/>
    <w:rsid w:val="00EC006B"/>
    <w:rsid w:val="00EC2EA4"/>
    <w:rsid w:val="00ED54B3"/>
    <w:rsid w:val="00EF4E6F"/>
    <w:rsid w:val="00F22272"/>
    <w:rsid w:val="00F26167"/>
    <w:rsid w:val="00F31C75"/>
    <w:rsid w:val="00F43193"/>
    <w:rsid w:val="00F439E8"/>
    <w:rsid w:val="00F54FA5"/>
    <w:rsid w:val="00F7078C"/>
    <w:rsid w:val="00FC7311"/>
    <w:rsid w:val="00FD21AC"/>
    <w:rsid w:val="00FE183A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CA29"/>
  <w15:chartTrackingRefBased/>
  <w15:docId w15:val="{6B27984C-A592-4A35-B7F0-F58A641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69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D1"/>
    <w:pPr>
      <w:ind w:left="720"/>
      <w:contextualSpacing/>
    </w:pPr>
  </w:style>
  <w:style w:type="character" w:customStyle="1" w:styleId="fill">
    <w:name w:val="fill"/>
    <w:rsid w:val="003271D1"/>
    <w:rPr>
      <w:b/>
      <w:bCs/>
      <w:i/>
      <w:iCs/>
      <w:color w:val="FF0000"/>
    </w:rPr>
  </w:style>
  <w:style w:type="character" w:styleId="a4">
    <w:name w:val="Strong"/>
    <w:basedOn w:val="a0"/>
    <w:uiPriority w:val="22"/>
    <w:qFormat/>
    <w:rsid w:val="00760329"/>
    <w:rPr>
      <w:b/>
      <w:bCs/>
    </w:rPr>
  </w:style>
  <w:style w:type="character" w:styleId="a5">
    <w:name w:val="Hyperlink"/>
    <w:basedOn w:val="a0"/>
    <w:uiPriority w:val="99"/>
    <w:unhideWhenUsed/>
    <w:rsid w:val="0076032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F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D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0469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1B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7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F10"/>
  </w:style>
  <w:style w:type="paragraph" w:styleId="aa">
    <w:name w:val="footer"/>
    <w:basedOn w:val="a"/>
    <w:link w:val="ab"/>
    <w:uiPriority w:val="99"/>
    <w:unhideWhenUsed/>
    <w:rsid w:val="0076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@culture.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class-center@mail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Успеваемость начальная школа</c:v>
                </c:pt>
                <c:pt idx="1">
                  <c:v>Качество обучения начальная школа</c:v>
                </c:pt>
                <c:pt idx="2">
                  <c:v>Успеваемость 5 - 9 классы</c:v>
                </c:pt>
                <c:pt idx="3">
                  <c:v>Качество обучения 5 - 9 классы</c:v>
                </c:pt>
                <c:pt idx="4">
                  <c:v>Успеваемость 10 - 11 классы</c:v>
                </c:pt>
                <c:pt idx="5">
                  <c:v>Качество обучения 10-11 классы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</c:v>
                </c:pt>
                <c:pt idx="1">
                  <c:v>87</c:v>
                </c:pt>
                <c:pt idx="2">
                  <c:v>98</c:v>
                </c:pt>
                <c:pt idx="3">
                  <c:v>53</c:v>
                </c:pt>
                <c:pt idx="4">
                  <c:v>100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7-1B4D-ACA5-08DE721927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Успеваемость начальная школа</c:v>
                </c:pt>
                <c:pt idx="1">
                  <c:v>Качество обучения начальная школа</c:v>
                </c:pt>
                <c:pt idx="2">
                  <c:v>Успеваемость 5 - 9 классы</c:v>
                </c:pt>
                <c:pt idx="3">
                  <c:v>Качество обучения 5 - 9 классы</c:v>
                </c:pt>
                <c:pt idx="4">
                  <c:v>Успеваемость 10 - 11 классы</c:v>
                </c:pt>
                <c:pt idx="5">
                  <c:v>Качество обучения 10-11 классы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87</c:v>
                </c:pt>
                <c:pt idx="2">
                  <c:v>96</c:v>
                </c:pt>
                <c:pt idx="3">
                  <c:v>54</c:v>
                </c:pt>
                <c:pt idx="4">
                  <c:v>98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C7-1B4D-ACA5-08DE721927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24055448"/>
        <c:axId val="424055840"/>
      </c:barChart>
      <c:catAx>
        <c:axId val="42405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55840"/>
        <c:crosses val="autoZero"/>
        <c:auto val="1"/>
        <c:lblAlgn val="ctr"/>
        <c:lblOffset val="100"/>
        <c:noMultiLvlLbl val="0"/>
      </c:catAx>
      <c:valAx>
        <c:axId val="42405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55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Лист1!$A$3:$B$14</c:f>
              <c:multiLvlStrCache>
                <c:ptCount val="12"/>
                <c:lvl>
                  <c:pt idx="0">
                    <c:v>сдавали,%</c:v>
                  </c:pt>
                  <c:pt idx="1">
                    <c:v>средний балл</c:v>
                  </c:pt>
                  <c:pt idx="2">
                    <c:v>сдавали,%</c:v>
                  </c:pt>
                  <c:pt idx="3">
                    <c:v>средний балл</c:v>
                  </c:pt>
                  <c:pt idx="4">
                    <c:v>сдавали,%</c:v>
                  </c:pt>
                  <c:pt idx="5">
                    <c:v>средний балл</c:v>
                  </c:pt>
                  <c:pt idx="6">
                    <c:v>сдавали,%</c:v>
                  </c:pt>
                  <c:pt idx="7">
                    <c:v>средний балл</c:v>
                  </c:pt>
                  <c:pt idx="8">
                    <c:v>сдавали,%</c:v>
                  </c:pt>
                  <c:pt idx="9">
                    <c:v>средний балл</c:v>
                  </c:pt>
                  <c:pt idx="10">
                    <c:v>сдавали,%</c:v>
                  </c:pt>
                  <c:pt idx="11">
                    <c:v>средний балл</c:v>
                  </c:pt>
                </c:lvl>
                <c:lvl>
                  <c:pt idx="0">
                    <c:v>русский </c:v>
                  </c:pt>
                  <c:pt idx="2">
                    <c:v>Литература</c:v>
                  </c:pt>
                  <c:pt idx="4">
                    <c:v>английский язык</c:v>
                  </c:pt>
                  <c:pt idx="6">
                    <c:v>обществознание</c:v>
                  </c:pt>
                  <c:pt idx="8">
                    <c:v>история</c:v>
                  </c:pt>
                  <c:pt idx="10">
                    <c:v>Математика (профиль)</c:v>
                  </c:pt>
                </c:lvl>
              </c:multiLvlStrCache>
            </c:multiLvl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100</c:v>
                </c:pt>
                <c:pt idx="1">
                  <c:v>86</c:v>
                </c:pt>
                <c:pt idx="2">
                  <c:v>81</c:v>
                </c:pt>
                <c:pt idx="3">
                  <c:v>65</c:v>
                </c:pt>
                <c:pt idx="4">
                  <c:v>31</c:v>
                </c:pt>
                <c:pt idx="5">
                  <c:v>67</c:v>
                </c:pt>
                <c:pt idx="6">
                  <c:v>13</c:v>
                </c:pt>
                <c:pt idx="7">
                  <c:v>72</c:v>
                </c:pt>
                <c:pt idx="8">
                  <c:v>13</c:v>
                </c:pt>
                <c:pt idx="9">
                  <c:v>64</c:v>
                </c:pt>
                <c:pt idx="10">
                  <c:v>19</c:v>
                </c:pt>
                <c:pt idx="1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B-1E49-80DF-8EAB737068DC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Лист1!$A$3:$B$14</c:f>
              <c:multiLvlStrCache>
                <c:ptCount val="12"/>
                <c:lvl>
                  <c:pt idx="0">
                    <c:v>сдавали,%</c:v>
                  </c:pt>
                  <c:pt idx="1">
                    <c:v>средний балл</c:v>
                  </c:pt>
                  <c:pt idx="2">
                    <c:v>сдавали,%</c:v>
                  </c:pt>
                  <c:pt idx="3">
                    <c:v>средний балл</c:v>
                  </c:pt>
                  <c:pt idx="4">
                    <c:v>сдавали,%</c:v>
                  </c:pt>
                  <c:pt idx="5">
                    <c:v>средний балл</c:v>
                  </c:pt>
                  <c:pt idx="6">
                    <c:v>сдавали,%</c:v>
                  </c:pt>
                  <c:pt idx="7">
                    <c:v>средний балл</c:v>
                  </c:pt>
                  <c:pt idx="8">
                    <c:v>сдавали,%</c:v>
                  </c:pt>
                  <c:pt idx="9">
                    <c:v>средний балл</c:v>
                  </c:pt>
                  <c:pt idx="10">
                    <c:v>сдавали,%</c:v>
                  </c:pt>
                  <c:pt idx="11">
                    <c:v>средний балл</c:v>
                  </c:pt>
                </c:lvl>
                <c:lvl>
                  <c:pt idx="0">
                    <c:v>русский </c:v>
                  </c:pt>
                  <c:pt idx="2">
                    <c:v>Литература</c:v>
                  </c:pt>
                  <c:pt idx="4">
                    <c:v>английский язык</c:v>
                  </c:pt>
                  <c:pt idx="6">
                    <c:v>обществознание</c:v>
                  </c:pt>
                  <c:pt idx="8">
                    <c:v>история</c:v>
                  </c:pt>
                  <c:pt idx="10">
                    <c:v>Математика (профиль)</c:v>
                  </c:pt>
                </c:lvl>
              </c:multiLvlStrCache>
            </c:multiLvl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100</c:v>
                </c:pt>
                <c:pt idx="1">
                  <c:v>80</c:v>
                </c:pt>
                <c:pt idx="2">
                  <c:v>79</c:v>
                </c:pt>
                <c:pt idx="3">
                  <c:v>80</c:v>
                </c:pt>
                <c:pt idx="4">
                  <c:v>52</c:v>
                </c:pt>
                <c:pt idx="5">
                  <c:v>80</c:v>
                </c:pt>
                <c:pt idx="6">
                  <c:v>39</c:v>
                </c:pt>
                <c:pt idx="7">
                  <c:v>68</c:v>
                </c:pt>
                <c:pt idx="8">
                  <c:v>13</c:v>
                </c:pt>
                <c:pt idx="9">
                  <c:v>76</c:v>
                </c:pt>
                <c:pt idx="10">
                  <c:v>26</c:v>
                </c:pt>
                <c:pt idx="1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CB-1E49-80DF-8EAB73706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057016"/>
        <c:axId val="424057408"/>
      </c:barChart>
      <c:catAx>
        <c:axId val="424057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57408"/>
        <c:crosses val="autoZero"/>
        <c:auto val="1"/>
        <c:lblAlgn val="ctr"/>
        <c:lblOffset val="100"/>
        <c:noMultiLvlLbl val="0"/>
      </c:catAx>
      <c:valAx>
        <c:axId val="42405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057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3D63-B34D-4619-916F-D9C24088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29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orshanskaya-nn</dc:creator>
  <cp:keywords/>
  <dc:description/>
  <cp:lastModifiedBy>Наталья Оршанская</cp:lastModifiedBy>
  <cp:revision>53</cp:revision>
  <dcterms:created xsi:type="dcterms:W3CDTF">2020-04-06T11:44:00Z</dcterms:created>
  <dcterms:modified xsi:type="dcterms:W3CDTF">2020-04-28T15:10:00Z</dcterms:modified>
</cp:coreProperties>
</file>